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C8C3" w14:textId="77777777" w:rsidR="00E3546A" w:rsidRPr="00F550F9" w:rsidRDefault="00E3546A" w:rsidP="00E3546A">
      <w:pPr>
        <w:jc w:val="both"/>
      </w:pPr>
    </w:p>
    <w:p w14:paraId="6362B3A2" w14:textId="77777777" w:rsidR="006B72B0" w:rsidRPr="00CD16C1" w:rsidRDefault="007D5F76" w:rsidP="006B72B0">
      <w:pPr>
        <w:pStyle w:val="IEEETitle"/>
        <w:rPr>
          <w:rFonts w:ascii="Cambria" w:eastAsia="Cambria" w:hAnsi="Cambria" w:cs="Cambria"/>
          <w:b/>
          <w:spacing w:val="-6"/>
          <w:sz w:val="36"/>
          <w:szCs w:val="36"/>
        </w:rPr>
      </w:pPr>
      <w:r>
        <w:rPr>
          <w:rFonts w:ascii="Cambria" w:eastAsia="Cambria" w:hAnsi="Cambria" w:cs="Cambria"/>
          <w:b/>
          <w:spacing w:val="-6"/>
          <w:sz w:val="36"/>
          <w:szCs w:val="36"/>
        </w:rPr>
        <w:t>Paper Title</w:t>
      </w:r>
    </w:p>
    <w:p w14:paraId="5C92430A" w14:textId="77777777" w:rsidR="006B72B0" w:rsidRPr="00CD16C1" w:rsidRDefault="006B72B0" w:rsidP="00F71682">
      <w:pPr>
        <w:pStyle w:val="IEEETitle"/>
        <w:spacing w:line="276" w:lineRule="auto"/>
        <w:rPr>
          <w:rFonts w:ascii="Cambria" w:eastAsia="Cambria" w:hAnsi="Cambria" w:cs="Cambria"/>
          <w:b/>
          <w:spacing w:val="-6"/>
          <w:sz w:val="24"/>
        </w:rPr>
      </w:pPr>
      <w:r w:rsidRPr="00CD16C1">
        <w:rPr>
          <w:rFonts w:ascii="Cambria" w:eastAsia="Cambria" w:hAnsi="Cambria" w:cs="Cambria"/>
          <w:b/>
          <w:spacing w:val="-6"/>
          <w:sz w:val="24"/>
        </w:rPr>
        <w:t>First Author*1, Second Author2, Third Author2, Fourth Author3</w:t>
      </w:r>
    </w:p>
    <w:p w14:paraId="7222B3C4" w14:textId="77777777" w:rsidR="006B72B0" w:rsidRPr="00CD16C1" w:rsidRDefault="006B72B0" w:rsidP="00F71682">
      <w:pPr>
        <w:pStyle w:val="Affiliation"/>
        <w:spacing w:line="276" w:lineRule="auto"/>
        <w:rPr>
          <w:sz w:val="18"/>
          <w:szCs w:val="18"/>
        </w:rPr>
      </w:pPr>
      <w:r w:rsidRPr="00CD16C1">
        <w:rPr>
          <w:sz w:val="18"/>
          <w:szCs w:val="18"/>
        </w:rPr>
        <w:t>*</w:t>
      </w:r>
      <w:r w:rsidRPr="00CD16C1">
        <w:rPr>
          <w:sz w:val="18"/>
          <w:szCs w:val="18"/>
          <w:vertAlign w:val="superscript"/>
        </w:rPr>
        <w:t>1</w:t>
      </w:r>
      <w:r w:rsidRPr="00CD16C1">
        <w:rPr>
          <w:sz w:val="18"/>
          <w:szCs w:val="18"/>
        </w:rPr>
        <w:t>Department, University/Institute/Company, City, State, Country</w:t>
      </w:r>
    </w:p>
    <w:p w14:paraId="38575DF0" w14:textId="77777777" w:rsidR="006B72B0" w:rsidRPr="00CD16C1" w:rsidRDefault="006B72B0" w:rsidP="00F71682">
      <w:pPr>
        <w:pStyle w:val="Affiliation"/>
        <w:spacing w:line="276" w:lineRule="auto"/>
        <w:rPr>
          <w:sz w:val="18"/>
          <w:szCs w:val="18"/>
        </w:rPr>
      </w:pPr>
      <w:r w:rsidRPr="00CD16C1">
        <w:rPr>
          <w:sz w:val="18"/>
          <w:szCs w:val="18"/>
        </w:rPr>
        <w:t>Example@ijsrst.com</w:t>
      </w:r>
      <w:r w:rsidRPr="00CD16C1">
        <w:rPr>
          <w:sz w:val="18"/>
          <w:szCs w:val="18"/>
          <w:vertAlign w:val="superscript"/>
        </w:rPr>
        <w:t>1</w:t>
      </w:r>
    </w:p>
    <w:p w14:paraId="0ABBA438" w14:textId="77777777" w:rsidR="006B72B0" w:rsidRPr="00CD16C1" w:rsidRDefault="006B72B0" w:rsidP="00F71682">
      <w:pPr>
        <w:pStyle w:val="Affiliation"/>
        <w:spacing w:line="276" w:lineRule="auto"/>
        <w:rPr>
          <w:sz w:val="18"/>
          <w:szCs w:val="18"/>
        </w:rPr>
      </w:pPr>
      <w:r w:rsidRPr="00CD16C1">
        <w:rPr>
          <w:sz w:val="18"/>
          <w:szCs w:val="18"/>
          <w:vertAlign w:val="superscript"/>
        </w:rPr>
        <w:t>2</w:t>
      </w:r>
      <w:r w:rsidRPr="00CD16C1">
        <w:rPr>
          <w:sz w:val="18"/>
          <w:szCs w:val="18"/>
        </w:rPr>
        <w:t>Department, University/Institute/Company, City, State, Country</w:t>
      </w:r>
    </w:p>
    <w:p w14:paraId="5B97BEA0" w14:textId="77777777" w:rsidR="006B72B0" w:rsidRPr="00CD16C1" w:rsidRDefault="006B72B0" w:rsidP="00F71682">
      <w:pPr>
        <w:pStyle w:val="Affiliation"/>
        <w:spacing w:line="276" w:lineRule="auto"/>
        <w:rPr>
          <w:sz w:val="18"/>
          <w:szCs w:val="18"/>
          <w:vertAlign w:val="superscript"/>
        </w:rPr>
      </w:pPr>
      <w:r w:rsidRPr="00CD16C1">
        <w:rPr>
          <w:sz w:val="18"/>
          <w:szCs w:val="18"/>
        </w:rPr>
        <w:t>Example@ijsrst.com</w:t>
      </w:r>
      <w:r w:rsidRPr="00CD16C1">
        <w:rPr>
          <w:sz w:val="18"/>
          <w:szCs w:val="18"/>
          <w:vertAlign w:val="superscript"/>
        </w:rPr>
        <w:t>2</w:t>
      </w:r>
    </w:p>
    <w:p w14:paraId="6778E87F" w14:textId="77777777" w:rsidR="006B72B0" w:rsidRPr="00CD16C1" w:rsidRDefault="006B72B0" w:rsidP="00F71682">
      <w:pPr>
        <w:pStyle w:val="Affiliation"/>
        <w:spacing w:line="276" w:lineRule="auto"/>
        <w:rPr>
          <w:sz w:val="18"/>
          <w:szCs w:val="18"/>
        </w:rPr>
      </w:pPr>
      <w:r w:rsidRPr="00CD16C1">
        <w:rPr>
          <w:sz w:val="18"/>
          <w:szCs w:val="18"/>
          <w:vertAlign w:val="superscript"/>
        </w:rPr>
        <w:t>3</w:t>
      </w:r>
      <w:r w:rsidRPr="00CD16C1">
        <w:rPr>
          <w:sz w:val="18"/>
          <w:szCs w:val="18"/>
        </w:rPr>
        <w:t>Department, University/Institute/Company, City, State, Country</w:t>
      </w:r>
    </w:p>
    <w:p w14:paraId="247C5151" w14:textId="77777777" w:rsidR="006B72B0" w:rsidRPr="00CD16C1" w:rsidRDefault="006B72B0" w:rsidP="00F71682">
      <w:pPr>
        <w:pStyle w:val="Affiliation"/>
        <w:spacing w:line="276" w:lineRule="auto"/>
        <w:rPr>
          <w:sz w:val="18"/>
          <w:szCs w:val="18"/>
        </w:rPr>
      </w:pPr>
      <w:r w:rsidRPr="00CD16C1">
        <w:rPr>
          <w:sz w:val="18"/>
          <w:szCs w:val="18"/>
        </w:rPr>
        <w:t>Example@ijsrst.com</w:t>
      </w:r>
      <w:r w:rsidRPr="00CD16C1">
        <w:rPr>
          <w:sz w:val="18"/>
          <w:szCs w:val="18"/>
          <w:vertAlign w:val="superscript"/>
        </w:rPr>
        <w:t>3</w:t>
      </w:r>
    </w:p>
    <w:p w14:paraId="50484998" w14:textId="77777777" w:rsidR="006B72B0" w:rsidRPr="00790446" w:rsidRDefault="006B72B0" w:rsidP="006B72B0">
      <w:pPr>
        <w:pStyle w:val="IEEEAbtract"/>
        <w:ind w:firstLine="0"/>
        <w:rPr>
          <w:rStyle w:val="IEEEAbstractHeadingChar"/>
          <w:i w:val="0"/>
        </w:rPr>
      </w:pPr>
    </w:p>
    <w:p w14:paraId="003C3CC4" w14:textId="77777777" w:rsidR="006B72B0" w:rsidRPr="00790446" w:rsidRDefault="006B72B0" w:rsidP="006B72B0">
      <w:pPr>
        <w:autoSpaceDE w:val="0"/>
        <w:autoSpaceDN w:val="0"/>
        <w:adjustRightInd w:val="0"/>
        <w:jc w:val="center"/>
        <w:rPr>
          <w:rFonts w:ascii="LucidaBright-Demi" w:hAnsi="LucidaBright-Demi" w:cs="LucidaBright-Demi"/>
          <w:b/>
          <w:sz w:val="19"/>
          <w:szCs w:val="19"/>
          <w:lang w:val="en-US" w:eastAsia="en-US"/>
        </w:rPr>
      </w:pPr>
    </w:p>
    <w:p w14:paraId="21F3D7F0" w14:textId="77777777" w:rsidR="006B72B0" w:rsidRPr="00F71682" w:rsidRDefault="006B72B0" w:rsidP="00F71682">
      <w:pPr>
        <w:spacing w:line="276" w:lineRule="auto"/>
        <w:rPr>
          <w:rFonts w:ascii="Sylfaen" w:eastAsia="Cambria" w:hAnsi="Sylfaen" w:cs="Cambria"/>
          <w:b/>
          <w:w w:val="102"/>
          <w:sz w:val="22"/>
          <w:szCs w:val="22"/>
        </w:rPr>
      </w:pPr>
      <w:r w:rsidRPr="00F71682">
        <w:rPr>
          <w:rFonts w:ascii="Sylfaen" w:eastAsia="Cambria" w:hAnsi="Sylfaen" w:cs="Cambria"/>
          <w:b/>
          <w:w w:val="102"/>
          <w:sz w:val="22"/>
          <w:szCs w:val="22"/>
        </w:rPr>
        <w:t>ABSTRACT</w:t>
      </w:r>
    </w:p>
    <w:p w14:paraId="22AFD687" w14:textId="77777777" w:rsidR="006B72B0" w:rsidRPr="00F71682" w:rsidRDefault="006B72B0" w:rsidP="00F71682">
      <w:pPr>
        <w:autoSpaceDE w:val="0"/>
        <w:autoSpaceDN w:val="0"/>
        <w:adjustRightInd w:val="0"/>
        <w:spacing w:line="276" w:lineRule="auto"/>
        <w:jc w:val="center"/>
        <w:rPr>
          <w:rFonts w:ascii="Sylfaen" w:hAnsi="Sylfaen"/>
          <w:b/>
          <w:sz w:val="22"/>
          <w:szCs w:val="22"/>
          <w:lang w:val="en-US" w:eastAsia="en-US"/>
        </w:rPr>
      </w:pPr>
    </w:p>
    <w:p w14:paraId="4EC5ADB8" w14:textId="77777777" w:rsidR="006B72B0" w:rsidRPr="00F71682" w:rsidRDefault="006B72B0" w:rsidP="00F71682">
      <w:pPr>
        <w:pStyle w:val="BodyText"/>
        <w:jc w:val="both"/>
        <w:rPr>
          <w:rFonts w:ascii="Sylfaen" w:hAnsi="Sylfaen" w:cs="Times New Roman"/>
        </w:rPr>
      </w:pPr>
      <w:r w:rsidRPr="00F71682">
        <w:rPr>
          <w:rFonts w:ascii="Sylfaen" w:hAnsi="Sylfae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14:paraId="10A639EC" w14:textId="77777777" w:rsidR="006B72B0" w:rsidRPr="00F71682" w:rsidRDefault="006B72B0" w:rsidP="00F71682">
      <w:pPr>
        <w:pStyle w:val="BodyText"/>
        <w:jc w:val="both"/>
        <w:rPr>
          <w:rFonts w:ascii="Sylfaen" w:hAnsi="Sylfaen" w:cs="Times New Roman"/>
        </w:rPr>
      </w:pPr>
      <w:r w:rsidRPr="00F71682">
        <w:rPr>
          <w:rFonts w:ascii="Sylfaen" w:eastAsia="Cambria" w:hAnsi="Sylfaen" w:cs="Cambria"/>
          <w:b/>
          <w:w w:val="102"/>
          <w:lang w:val="en-AU" w:eastAsia="zh-CN"/>
        </w:rPr>
        <w:t>Keywords:</w:t>
      </w:r>
      <w:r w:rsidRPr="00F71682">
        <w:rPr>
          <w:rFonts w:ascii="Sylfaen" w:hAnsi="Sylfaen" w:cs="Times New Roman"/>
        </w:rPr>
        <w:t xml:space="preserve"> Research Paper, Technical Writing, Science, Engineering and Technology</w:t>
      </w:r>
    </w:p>
    <w:p w14:paraId="5408D08D" w14:textId="77777777" w:rsidR="00686C35" w:rsidRPr="00F71682" w:rsidRDefault="00686C35" w:rsidP="00F71682">
      <w:pPr>
        <w:spacing w:line="276" w:lineRule="auto"/>
        <w:rPr>
          <w:rFonts w:ascii="Sylfaen" w:hAnsi="Sylfaen"/>
          <w:sz w:val="22"/>
          <w:szCs w:val="22"/>
        </w:rPr>
      </w:pPr>
    </w:p>
    <w:p w14:paraId="71358570" w14:textId="77777777" w:rsidR="00686C35" w:rsidRPr="00F71682" w:rsidRDefault="00686C35" w:rsidP="00F71682">
      <w:pPr>
        <w:spacing w:line="276" w:lineRule="auto"/>
        <w:rPr>
          <w:rFonts w:ascii="Sylfaen" w:hAnsi="Sylfaen"/>
          <w:sz w:val="22"/>
          <w:szCs w:val="22"/>
        </w:rPr>
        <w:sectPr w:rsidR="00686C35" w:rsidRPr="00F71682" w:rsidSect="004079F7">
          <w:pgSz w:w="11906" w:h="16838" w:code="9"/>
          <w:pgMar w:top="1077" w:right="811" w:bottom="2438" w:left="811" w:header="709" w:footer="720" w:gutter="0"/>
          <w:pgNumType w:start="1"/>
          <w:cols w:space="708"/>
          <w:titlePg/>
          <w:docGrid w:linePitch="360"/>
        </w:sectPr>
      </w:pPr>
    </w:p>
    <w:p w14:paraId="2D4D202F" w14:textId="77777777" w:rsidR="00E3546A" w:rsidRPr="00F71682" w:rsidRDefault="00E3546A" w:rsidP="00F71682">
      <w:pPr>
        <w:numPr>
          <w:ilvl w:val="0"/>
          <w:numId w:val="8"/>
        </w:numPr>
        <w:tabs>
          <w:tab w:val="left" w:pos="360"/>
        </w:tabs>
        <w:spacing w:line="276" w:lineRule="auto"/>
        <w:ind w:left="0" w:firstLine="0"/>
        <w:jc w:val="center"/>
        <w:rPr>
          <w:rFonts w:ascii="Sylfaen" w:eastAsia="Cambria" w:hAnsi="Sylfaen" w:cs="Cambria"/>
          <w:b/>
          <w:spacing w:val="-1"/>
          <w:sz w:val="22"/>
          <w:szCs w:val="22"/>
          <w:lang w:val="en-US" w:eastAsia="en-US"/>
        </w:rPr>
      </w:pPr>
      <w:r w:rsidRPr="00F71682">
        <w:rPr>
          <w:rFonts w:ascii="Sylfaen" w:eastAsia="Cambria" w:hAnsi="Sylfaen" w:cs="Cambria"/>
          <w:b/>
          <w:spacing w:val="-1"/>
          <w:sz w:val="22"/>
          <w:szCs w:val="22"/>
          <w:lang w:val="en-US" w:eastAsia="en-US"/>
        </w:rPr>
        <w:t>INTRODUCTION</w:t>
      </w:r>
    </w:p>
    <w:p w14:paraId="02D886B7" w14:textId="77777777" w:rsidR="00A85602" w:rsidRPr="00F71682" w:rsidRDefault="00A85602" w:rsidP="00F71682">
      <w:pPr>
        <w:pStyle w:val="IEEEParagraph"/>
        <w:spacing w:line="276" w:lineRule="auto"/>
        <w:rPr>
          <w:rFonts w:ascii="Sylfaen" w:hAnsi="Sylfaen"/>
          <w:sz w:val="22"/>
          <w:szCs w:val="22"/>
        </w:rPr>
      </w:pPr>
    </w:p>
    <w:p w14:paraId="47B4D393" w14:textId="77777777" w:rsidR="00A569BA" w:rsidRPr="00F71682"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This document is a template.  An electronic copy can be downloaded from the International Journal (IJRST) website.  For questions on paper guidelines, please contact the conference publications commi</w:t>
      </w:r>
      <w:r w:rsidR="00B112BF" w:rsidRPr="00F71682">
        <w:rPr>
          <w:rFonts w:ascii="Sylfaen" w:hAnsi="Sylfaen"/>
          <w:sz w:val="22"/>
          <w:szCs w:val="22"/>
        </w:rPr>
        <w:t>ttee as indicated on the IJRS</w:t>
      </w:r>
      <w:r w:rsidRPr="00F71682">
        <w:rPr>
          <w:rFonts w:ascii="Sylfaen" w:hAnsi="Sylfaen"/>
          <w:sz w:val="22"/>
          <w:szCs w:val="22"/>
        </w:rPr>
        <w:t>T website.  Information about final paper submission is available from the IJRST website.</w:t>
      </w:r>
    </w:p>
    <w:p w14:paraId="7F2597FA" w14:textId="77777777" w:rsidR="00A569BA" w:rsidRPr="00F71682" w:rsidRDefault="00A569BA" w:rsidP="00F71682">
      <w:pPr>
        <w:pStyle w:val="IEEEParagraph"/>
        <w:spacing w:line="276" w:lineRule="auto"/>
        <w:rPr>
          <w:rFonts w:ascii="Sylfaen" w:hAnsi="Sylfaen"/>
          <w:sz w:val="22"/>
          <w:szCs w:val="22"/>
        </w:rPr>
      </w:pPr>
    </w:p>
    <w:p w14:paraId="6044400A" w14:textId="77777777" w:rsidR="00A569BA" w:rsidRPr="00F71682"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 xml:space="preserve">One of the requirements of the graduate Science, Engineering and Technology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underlying principles and should provide authentic contribution to knowledge. If your paper does not represent original work, it should have educational value by presenting a fresh perspective or a synthesis of existing knowledge. The purpose of this document is to </w:t>
      </w:r>
      <w:r w:rsidRPr="00F71682">
        <w:rPr>
          <w:rFonts w:ascii="Sylfaen" w:hAnsi="Sylfaen"/>
          <w:sz w:val="22"/>
          <w:szCs w:val="22"/>
        </w:rPr>
        <w:t>provide you with some guidelines. You are, however, encouraged to consult additional resources that assist you in writing a professional technical paper.</w:t>
      </w:r>
    </w:p>
    <w:p w14:paraId="3559A0F7" w14:textId="77777777" w:rsidR="00A569BA" w:rsidRPr="00F71682" w:rsidRDefault="00A569BA" w:rsidP="00F71682">
      <w:pPr>
        <w:pStyle w:val="IEEEParagraph"/>
        <w:spacing w:line="276" w:lineRule="auto"/>
        <w:rPr>
          <w:rFonts w:ascii="Sylfaen" w:hAnsi="Sylfaen"/>
          <w:sz w:val="22"/>
          <w:szCs w:val="22"/>
        </w:rPr>
      </w:pPr>
    </w:p>
    <w:p w14:paraId="4A80FBB2" w14:textId="77777777" w:rsidR="00A569BA" w:rsidRPr="00F71682"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Before submitting your final paper, check that the format conforms to this template.  Specifically, check the appearance of the title and author block, the appearance of section headings, document margins, column width, column spacing and other features.</w:t>
      </w:r>
    </w:p>
    <w:p w14:paraId="5144BEF1" w14:textId="77777777" w:rsidR="00A569BA" w:rsidRPr="00F71682" w:rsidRDefault="00A569BA" w:rsidP="00F71682">
      <w:pPr>
        <w:pStyle w:val="IEEEParagraph"/>
        <w:spacing w:line="276" w:lineRule="auto"/>
        <w:rPr>
          <w:rFonts w:ascii="Sylfaen" w:hAnsi="Sylfaen"/>
          <w:sz w:val="22"/>
          <w:szCs w:val="22"/>
        </w:rPr>
      </w:pPr>
    </w:p>
    <w:p w14:paraId="555E173D" w14:textId="77777777" w:rsidR="00A569BA"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The organization of this document is as follows. In Section 2 (</w:t>
      </w:r>
      <w:r w:rsidRPr="00F71682">
        <w:rPr>
          <w:rFonts w:ascii="Sylfaen" w:hAnsi="Sylfaen"/>
          <w:b/>
          <w:sz w:val="22"/>
          <w:szCs w:val="22"/>
        </w:rPr>
        <w:t>Methods and Material</w:t>
      </w:r>
      <w:r w:rsidRPr="00F71682">
        <w:rPr>
          <w:rFonts w:ascii="Sylfaen" w:hAnsi="Sylfaen"/>
          <w:sz w:val="22"/>
          <w:szCs w:val="22"/>
        </w:rPr>
        <w:t>), I’ll give detail of any modifications to equipment or equipment constructed specifically for the study and, if pertinent, provide illustrations of the modifications. In Section 3 (</w:t>
      </w:r>
      <w:r w:rsidRPr="00F71682">
        <w:rPr>
          <w:rFonts w:ascii="Sylfaen" w:hAnsi="Sylfaen"/>
          <w:b/>
          <w:sz w:val="22"/>
          <w:szCs w:val="22"/>
        </w:rPr>
        <w:t>Result and Discussion</w:t>
      </w:r>
      <w:r w:rsidRPr="00F71682">
        <w:rPr>
          <w:rFonts w:ascii="Sylfaen" w:hAnsi="Sylfaen"/>
          <w:sz w:val="22"/>
          <w:szCs w:val="22"/>
        </w:rPr>
        <w:t>), present your research findings and your analysis of those findings. Discussed in Section 4(</w:t>
      </w:r>
      <w:r w:rsidRPr="00F71682">
        <w:rPr>
          <w:rFonts w:ascii="Sylfaen" w:hAnsi="Sylfaen"/>
          <w:b/>
          <w:sz w:val="22"/>
          <w:szCs w:val="22"/>
        </w:rPr>
        <w:t>Conclusion</w:t>
      </w:r>
      <w:r w:rsidRPr="00F71682">
        <w:rPr>
          <w:rFonts w:ascii="Sylfaen" w:hAnsi="Sylfaen"/>
          <w:sz w:val="22"/>
          <w:szCs w:val="22"/>
        </w:rPr>
        <w:t>) a conclusion is the last part of something, its end or result.</w:t>
      </w:r>
    </w:p>
    <w:p w14:paraId="7A8836D1" w14:textId="77777777" w:rsidR="00F71682" w:rsidRDefault="00F71682" w:rsidP="00F71682">
      <w:pPr>
        <w:pStyle w:val="IEEEParagraph"/>
        <w:spacing w:line="276" w:lineRule="auto"/>
        <w:ind w:firstLine="0"/>
        <w:rPr>
          <w:rFonts w:ascii="Sylfaen" w:hAnsi="Sylfaen"/>
          <w:sz w:val="22"/>
          <w:szCs w:val="22"/>
        </w:rPr>
      </w:pPr>
    </w:p>
    <w:p w14:paraId="1A67B37F" w14:textId="77777777" w:rsidR="00F71682" w:rsidRPr="00F71682" w:rsidRDefault="00F71682" w:rsidP="00F71682">
      <w:pPr>
        <w:pStyle w:val="IEEEParagraph"/>
        <w:spacing w:line="276" w:lineRule="auto"/>
        <w:ind w:firstLine="0"/>
        <w:rPr>
          <w:rFonts w:ascii="Sylfaen" w:hAnsi="Sylfaen"/>
          <w:sz w:val="22"/>
          <w:szCs w:val="22"/>
        </w:rPr>
      </w:pPr>
    </w:p>
    <w:p w14:paraId="15AE6A63" w14:textId="77777777" w:rsidR="00A569BA" w:rsidRPr="00F71682" w:rsidRDefault="00A569BA" w:rsidP="00F71682">
      <w:pPr>
        <w:pStyle w:val="IEEEParagraph"/>
        <w:spacing w:line="276" w:lineRule="auto"/>
        <w:ind w:firstLine="0"/>
        <w:rPr>
          <w:rFonts w:ascii="Sylfaen" w:hAnsi="Sylfaen"/>
          <w:sz w:val="22"/>
          <w:szCs w:val="22"/>
        </w:rPr>
      </w:pPr>
    </w:p>
    <w:p w14:paraId="6A3D6481" w14:textId="3036DE69" w:rsidR="00A569BA" w:rsidRPr="00F71682" w:rsidRDefault="00A569BA" w:rsidP="00F71682">
      <w:pPr>
        <w:numPr>
          <w:ilvl w:val="0"/>
          <w:numId w:val="8"/>
        </w:numPr>
        <w:tabs>
          <w:tab w:val="left" w:pos="360"/>
        </w:tabs>
        <w:spacing w:line="276" w:lineRule="auto"/>
        <w:ind w:left="0" w:firstLine="0"/>
        <w:jc w:val="center"/>
        <w:rPr>
          <w:rFonts w:ascii="Sylfaen" w:hAnsi="Sylfaen"/>
          <w:sz w:val="22"/>
          <w:szCs w:val="22"/>
        </w:rPr>
      </w:pPr>
      <w:r w:rsidRPr="00F71682">
        <w:rPr>
          <w:rFonts w:ascii="Sylfaen" w:eastAsia="Cambria" w:hAnsi="Sylfaen" w:cs="Cambria"/>
          <w:b/>
          <w:spacing w:val="-1"/>
          <w:sz w:val="22"/>
          <w:szCs w:val="22"/>
          <w:lang w:val="en-US" w:eastAsia="en-US"/>
        </w:rPr>
        <w:t xml:space="preserve"> </w:t>
      </w:r>
      <w:r w:rsidR="003C71F0" w:rsidRPr="00F71682">
        <w:rPr>
          <w:rFonts w:ascii="Sylfaen" w:eastAsia="Cambria" w:hAnsi="Sylfaen" w:cs="Cambria"/>
          <w:b/>
          <w:spacing w:val="-1"/>
          <w:sz w:val="22"/>
          <w:szCs w:val="22"/>
          <w:lang w:val="en-US" w:eastAsia="en-US"/>
        </w:rPr>
        <w:t>METHODS AND MATERIAL</w:t>
      </w:r>
    </w:p>
    <w:p w14:paraId="23BAFBD5" w14:textId="77777777" w:rsidR="00F71682" w:rsidRPr="00F71682" w:rsidRDefault="00F71682" w:rsidP="00F71682">
      <w:pPr>
        <w:pStyle w:val="IEEEParagraph"/>
        <w:spacing w:line="276" w:lineRule="auto"/>
        <w:ind w:firstLine="0"/>
        <w:rPr>
          <w:rFonts w:ascii="Sylfaen" w:hAnsi="Sylfaen"/>
          <w:sz w:val="22"/>
          <w:szCs w:val="22"/>
        </w:rPr>
      </w:pPr>
    </w:p>
    <w:p w14:paraId="5045A7A4" w14:textId="0D69825E" w:rsidR="00A569BA" w:rsidRPr="00F71682"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An easy way to comply with the conference paper formatting requirements is to use this document as a template and simply type your text into it.</w:t>
      </w:r>
    </w:p>
    <w:p w14:paraId="1B3D254F" w14:textId="77777777" w:rsidR="00A569BA" w:rsidRPr="00F71682" w:rsidRDefault="00A569BA" w:rsidP="00F71682">
      <w:pPr>
        <w:pStyle w:val="IEEEHeading2"/>
        <w:numPr>
          <w:ilvl w:val="0"/>
          <w:numId w:val="0"/>
        </w:numPr>
        <w:spacing w:line="276" w:lineRule="auto"/>
        <w:ind w:left="289" w:hanging="289"/>
        <w:rPr>
          <w:rFonts w:ascii="Sylfaen" w:hAnsi="Sylfaen"/>
          <w:i w:val="0"/>
          <w:sz w:val="22"/>
          <w:szCs w:val="22"/>
        </w:rPr>
      </w:pPr>
      <w:r w:rsidRPr="00F71682">
        <w:rPr>
          <w:rFonts w:ascii="Sylfaen" w:hAnsi="Sylfaen"/>
          <w:i w:val="0"/>
          <w:sz w:val="22"/>
          <w:szCs w:val="22"/>
        </w:rPr>
        <w:t>Page Layout</w:t>
      </w:r>
    </w:p>
    <w:p w14:paraId="13CCFC4D" w14:textId="77777777" w:rsidR="00A569BA" w:rsidRPr="00F71682"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The margins must be set as follows:</w:t>
      </w:r>
    </w:p>
    <w:p w14:paraId="39F7DD15" w14:textId="77777777" w:rsidR="00A569BA" w:rsidRPr="00F71682" w:rsidRDefault="00A569BA" w:rsidP="00F71682">
      <w:pPr>
        <w:pStyle w:val="IEEEParagraph"/>
        <w:numPr>
          <w:ilvl w:val="0"/>
          <w:numId w:val="45"/>
        </w:numPr>
        <w:spacing w:line="276" w:lineRule="auto"/>
        <w:rPr>
          <w:rFonts w:ascii="Sylfaen" w:hAnsi="Sylfaen"/>
          <w:sz w:val="22"/>
          <w:szCs w:val="22"/>
        </w:rPr>
      </w:pPr>
      <w:r w:rsidRPr="00F71682">
        <w:rPr>
          <w:rFonts w:ascii="Sylfaen" w:hAnsi="Sylfaen"/>
          <w:sz w:val="22"/>
          <w:szCs w:val="22"/>
        </w:rPr>
        <w:t>Top = 1.7cm</w:t>
      </w:r>
    </w:p>
    <w:p w14:paraId="74E93090" w14:textId="77777777" w:rsidR="00A569BA" w:rsidRPr="00F71682" w:rsidRDefault="00A569BA" w:rsidP="00F71682">
      <w:pPr>
        <w:pStyle w:val="IEEEParagraph"/>
        <w:numPr>
          <w:ilvl w:val="0"/>
          <w:numId w:val="45"/>
        </w:numPr>
        <w:spacing w:line="276" w:lineRule="auto"/>
        <w:rPr>
          <w:rFonts w:ascii="Sylfaen" w:hAnsi="Sylfaen"/>
          <w:sz w:val="22"/>
          <w:szCs w:val="22"/>
        </w:rPr>
      </w:pPr>
      <w:r w:rsidRPr="00F71682">
        <w:rPr>
          <w:rFonts w:ascii="Sylfaen" w:hAnsi="Sylfaen"/>
          <w:sz w:val="22"/>
          <w:szCs w:val="22"/>
        </w:rPr>
        <w:t>Bottom = 1.7cm</w:t>
      </w:r>
    </w:p>
    <w:p w14:paraId="30F8FE86" w14:textId="77777777" w:rsidR="00A569BA" w:rsidRPr="00F71682" w:rsidRDefault="00A569BA" w:rsidP="00F71682">
      <w:pPr>
        <w:pStyle w:val="IEEEParagraph"/>
        <w:numPr>
          <w:ilvl w:val="0"/>
          <w:numId w:val="45"/>
        </w:numPr>
        <w:spacing w:line="276" w:lineRule="auto"/>
        <w:rPr>
          <w:rFonts w:ascii="Sylfaen" w:hAnsi="Sylfaen"/>
          <w:sz w:val="22"/>
          <w:szCs w:val="22"/>
        </w:rPr>
      </w:pPr>
      <w:r w:rsidRPr="00F71682">
        <w:rPr>
          <w:rFonts w:ascii="Sylfaen" w:hAnsi="Sylfaen"/>
          <w:sz w:val="22"/>
          <w:szCs w:val="22"/>
        </w:rPr>
        <w:t>Left = 1.7cm</w:t>
      </w:r>
    </w:p>
    <w:p w14:paraId="5B49180B" w14:textId="77777777" w:rsidR="00A569BA" w:rsidRPr="00F71682" w:rsidRDefault="00A569BA" w:rsidP="00F71682">
      <w:pPr>
        <w:pStyle w:val="IEEEParagraph"/>
        <w:numPr>
          <w:ilvl w:val="0"/>
          <w:numId w:val="45"/>
        </w:numPr>
        <w:spacing w:line="276" w:lineRule="auto"/>
        <w:rPr>
          <w:rFonts w:ascii="Sylfaen" w:hAnsi="Sylfaen"/>
          <w:sz w:val="22"/>
          <w:szCs w:val="22"/>
        </w:rPr>
      </w:pPr>
      <w:r w:rsidRPr="00F71682">
        <w:rPr>
          <w:rFonts w:ascii="Sylfaen" w:hAnsi="Sylfaen"/>
          <w:sz w:val="22"/>
          <w:szCs w:val="22"/>
        </w:rPr>
        <w:t>Right = 1.7cm</w:t>
      </w:r>
    </w:p>
    <w:p w14:paraId="7B6873EA" w14:textId="77777777" w:rsidR="00F71682" w:rsidRPr="00F71682" w:rsidRDefault="00F71682" w:rsidP="00F71682">
      <w:pPr>
        <w:pStyle w:val="IEEEParagraph"/>
        <w:spacing w:line="276" w:lineRule="auto"/>
        <w:ind w:firstLine="0"/>
        <w:rPr>
          <w:rFonts w:ascii="Sylfaen" w:hAnsi="Sylfaen"/>
          <w:sz w:val="22"/>
          <w:szCs w:val="22"/>
        </w:rPr>
      </w:pPr>
    </w:p>
    <w:p w14:paraId="1E2C5522" w14:textId="2AD9AA56" w:rsidR="00A569BA" w:rsidRPr="00F71682"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 xml:space="preserve">Your paper must be in two column </w:t>
      </w:r>
      <w:proofErr w:type="gramStart"/>
      <w:r w:rsidRPr="00F71682">
        <w:rPr>
          <w:rFonts w:ascii="Sylfaen" w:hAnsi="Sylfaen"/>
          <w:sz w:val="22"/>
          <w:szCs w:val="22"/>
        </w:rPr>
        <w:t>format</w:t>
      </w:r>
      <w:proofErr w:type="gramEnd"/>
      <w:r w:rsidRPr="00F71682">
        <w:rPr>
          <w:rFonts w:ascii="Sylfaen" w:hAnsi="Sylfaen"/>
          <w:sz w:val="22"/>
          <w:szCs w:val="22"/>
        </w:rPr>
        <w:t xml:space="preserve"> with a space of 1.27 cm between columns.</w:t>
      </w:r>
    </w:p>
    <w:p w14:paraId="25CACBD9" w14:textId="77777777" w:rsidR="00A569BA" w:rsidRPr="00F71682" w:rsidRDefault="00A569BA" w:rsidP="00F71682">
      <w:pPr>
        <w:pStyle w:val="IEEEParagraph"/>
        <w:spacing w:line="276" w:lineRule="auto"/>
        <w:rPr>
          <w:rFonts w:ascii="Sylfaen" w:hAnsi="Sylfaen"/>
          <w:sz w:val="22"/>
          <w:szCs w:val="22"/>
        </w:rPr>
      </w:pPr>
    </w:p>
    <w:p w14:paraId="0F9A0211" w14:textId="148218DD" w:rsidR="00A569BA" w:rsidRPr="00F71682" w:rsidRDefault="003C71F0" w:rsidP="00F71682">
      <w:pPr>
        <w:numPr>
          <w:ilvl w:val="0"/>
          <w:numId w:val="8"/>
        </w:numPr>
        <w:tabs>
          <w:tab w:val="left" w:pos="360"/>
        </w:tabs>
        <w:spacing w:line="276" w:lineRule="auto"/>
        <w:ind w:left="289" w:hanging="289"/>
        <w:jc w:val="center"/>
        <w:rPr>
          <w:rFonts w:ascii="Sylfaen" w:hAnsi="Sylfaen"/>
          <w:sz w:val="22"/>
          <w:szCs w:val="22"/>
        </w:rPr>
      </w:pPr>
      <w:r w:rsidRPr="00F71682">
        <w:rPr>
          <w:rFonts w:ascii="Sylfaen" w:eastAsia="Cambria" w:hAnsi="Sylfaen" w:cs="Cambria"/>
          <w:b/>
          <w:spacing w:val="-1"/>
          <w:sz w:val="22"/>
          <w:szCs w:val="22"/>
          <w:lang w:val="en-US" w:eastAsia="en-US"/>
        </w:rPr>
        <w:t>RESULTS AND DISCUSSION</w:t>
      </w:r>
    </w:p>
    <w:p w14:paraId="2CE49654" w14:textId="77777777" w:rsidR="00F71682" w:rsidRPr="00F71682" w:rsidRDefault="00F71682" w:rsidP="00F71682">
      <w:pPr>
        <w:adjustRightInd w:val="0"/>
        <w:snapToGrid w:val="0"/>
        <w:spacing w:line="276" w:lineRule="auto"/>
        <w:jc w:val="both"/>
        <w:rPr>
          <w:rFonts w:ascii="Sylfaen" w:hAnsi="Sylfaen"/>
          <w:sz w:val="22"/>
          <w:szCs w:val="22"/>
        </w:rPr>
      </w:pPr>
    </w:p>
    <w:p w14:paraId="224DEFC3" w14:textId="64DA7C6F" w:rsidR="00A569BA" w:rsidRPr="00F71682" w:rsidRDefault="00A569BA" w:rsidP="00F71682">
      <w:pPr>
        <w:adjustRightInd w:val="0"/>
        <w:snapToGrid w:val="0"/>
        <w:spacing w:line="276" w:lineRule="auto"/>
        <w:jc w:val="both"/>
        <w:rPr>
          <w:rFonts w:ascii="Sylfaen" w:hAnsi="Sylfaen"/>
          <w:sz w:val="22"/>
          <w:szCs w:val="22"/>
        </w:rPr>
      </w:pPr>
      <w:r w:rsidRPr="00F71682">
        <w:rPr>
          <w:rFonts w:ascii="Sylfaen" w:hAnsi="Sylfaen"/>
          <w:sz w:val="22"/>
          <w:szCs w:val="22"/>
        </w:rPr>
        <w:t>All paragraphs must be indented.  All paragraphs must be justified, i.e. both left-justified and right-justified.</w:t>
      </w:r>
    </w:p>
    <w:p w14:paraId="22F3DE6A" w14:textId="77777777" w:rsidR="00A569BA" w:rsidRPr="00F71682" w:rsidRDefault="00A569BA" w:rsidP="00F71682">
      <w:pPr>
        <w:numPr>
          <w:ilvl w:val="0"/>
          <w:numId w:val="37"/>
        </w:numPr>
        <w:adjustRightInd w:val="0"/>
        <w:snapToGrid w:val="0"/>
        <w:spacing w:before="150" w:after="60" w:line="276" w:lineRule="auto"/>
        <w:rPr>
          <w:rFonts w:ascii="Sylfaen" w:hAnsi="Sylfaen"/>
          <w:b/>
          <w:bCs/>
          <w:sz w:val="22"/>
          <w:szCs w:val="22"/>
        </w:rPr>
      </w:pPr>
      <w:r w:rsidRPr="00F71682">
        <w:rPr>
          <w:rFonts w:ascii="Sylfaen" w:hAnsi="Sylfaen"/>
          <w:b/>
          <w:bCs/>
          <w:sz w:val="22"/>
          <w:szCs w:val="22"/>
        </w:rPr>
        <w:t>Text Font of Entire Document</w:t>
      </w:r>
    </w:p>
    <w:p w14:paraId="00A8426E" w14:textId="77777777" w:rsidR="00A569BA" w:rsidRPr="00F71682" w:rsidRDefault="00A569BA" w:rsidP="00F71682">
      <w:pPr>
        <w:adjustRightInd w:val="0"/>
        <w:snapToGrid w:val="0"/>
        <w:spacing w:line="276" w:lineRule="auto"/>
        <w:jc w:val="both"/>
        <w:rPr>
          <w:rFonts w:ascii="Sylfaen" w:hAnsi="Sylfaen"/>
          <w:sz w:val="22"/>
          <w:szCs w:val="22"/>
        </w:rPr>
      </w:pPr>
      <w:r w:rsidRPr="00F71682">
        <w:rPr>
          <w:rFonts w:ascii="Sylfaen" w:hAnsi="Sylfaen"/>
          <w:sz w:val="22"/>
          <w:szCs w:val="22"/>
        </w:rPr>
        <w:t>The entire document should be in Times New Roman or Times font.  Type 3 fonts must not be used.  Other font types may be used if needed for special purposes.</w:t>
      </w:r>
    </w:p>
    <w:p w14:paraId="52093919" w14:textId="77777777" w:rsidR="00A569BA" w:rsidRPr="00F71682" w:rsidRDefault="00A569BA" w:rsidP="00F71682">
      <w:pPr>
        <w:adjustRightInd w:val="0"/>
        <w:snapToGrid w:val="0"/>
        <w:spacing w:line="276" w:lineRule="auto"/>
        <w:ind w:firstLine="216"/>
        <w:jc w:val="both"/>
        <w:rPr>
          <w:rFonts w:ascii="Sylfaen" w:hAnsi="Sylfaen"/>
          <w:sz w:val="22"/>
          <w:szCs w:val="22"/>
        </w:rPr>
      </w:pPr>
    </w:p>
    <w:p w14:paraId="46E04455" w14:textId="77777777" w:rsidR="00A569BA" w:rsidRPr="00F71682" w:rsidRDefault="00A569BA" w:rsidP="00F71682">
      <w:pPr>
        <w:adjustRightInd w:val="0"/>
        <w:snapToGrid w:val="0"/>
        <w:spacing w:line="276" w:lineRule="auto"/>
        <w:jc w:val="both"/>
        <w:rPr>
          <w:rFonts w:ascii="Sylfaen" w:hAnsi="Sylfaen"/>
          <w:sz w:val="22"/>
          <w:szCs w:val="22"/>
        </w:rPr>
      </w:pPr>
      <w:r w:rsidRPr="00F71682">
        <w:rPr>
          <w:rFonts w:ascii="Sylfaen" w:hAnsi="Sylfaen"/>
          <w:sz w:val="22"/>
          <w:szCs w:val="22"/>
        </w:rPr>
        <w:t>Recommended font sizes are shown in Table 1.</w:t>
      </w:r>
    </w:p>
    <w:p w14:paraId="24AA446D" w14:textId="77777777" w:rsidR="00A569BA" w:rsidRPr="00F71682" w:rsidRDefault="00A569BA" w:rsidP="00F71682">
      <w:pPr>
        <w:pStyle w:val="IEEEHeading2"/>
        <w:numPr>
          <w:ilvl w:val="0"/>
          <w:numId w:val="37"/>
        </w:numPr>
        <w:spacing w:line="276" w:lineRule="auto"/>
        <w:rPr>
          <w:rFonts w:ascii="Sylfaen" w:hAnsi="Sylfaen"/>
          <w:b/>
          <w:bCs/>
          <w:i w:val="0"/>
          <w:sz w:val="22"/>
          <w:szCs w:val="22"/>
        </w:rPr>
      </w:pPr>
      <w:r w:rsidRPr="00F71682">
        <w:rPr>
          <w:rFonts w:ascii="Sylfaen" w:hAnsi="Sylfaen"/>
          <w:b/>
          <w:bCs/>
          <w:i w:val="0"/>
          <w:sz w:val="22"/>
          <w:szCs w:val="22"/>
        </w:rPr>
        <w:t>Title and Author Details</w:t>
      </w:r>
    </w:p>
    <w:p w14:paraId="330FD161" w14:textId="77777777" w:rsidR="00A569BA" w:rsidRPr="00F71682"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Title must be in 20 pt Times New Roman font.  Author name must be in 11 pt Regular font.  Author affiliation must be in 10 pt Italic.  Email address must be in 9 pt Courier Regular font.</w:t>
      </w:r>
    </w:p>
    <w:p w14:paraId="00E05088" w14:textId="77777777" w:rsidR="00A569BA" w:rsidRPr="00F71682" w:rsidRDefault="00A569BA" w:rsidP="00F71682">
      <w:pPr>
        <w:pStyle w:val="IEEETableCaption"/>
        <w:spacing w:line="276" w:lineRule="auto"/>
        <w:rPr>
          <w:rFonts w:ascii="Sylfaen" w:hAnsi="Sylfaen"/>
          <w:sz w:val="22"/>
          <w:szCs w:val="22"/>
        </w:rPr>
      </w:pPr>
      <w:r w:rsidRPr="00F71682">
        <w:rPr>
          <w:rFonts w:ascii="Sylfaen" w:hAnsi="Sylfaen"/>
          <w:sz w:val="22"/>
          <w:szCs w:val="22"/>
        </w:rPr>
        <w:t xml:space="preserve">TABLE </w:t>
      </w:r>
      <w:r w:rsidRPr="00F71682">
        <w:rPr>
          <w:rFonts w:ascii="Sylfaen" w:hAnsi="Sylfaen"/>
          <w:sz w:val="22"/>
          <w:szCs w:val="22"/>
        </w:rPr>
        <w:fldChar w:fldCharType="begin"/>
      </w:r>
      <w:r w:rsidRPr="00F71682">
        <w:rPr>
          <w:rFonts w:ascii="Sylfaen" w:hAnsi="Sylfaen"/>
          <w:sz w:val="22"/>
          <w:szCs w:val="22"/>
        </w:rPr>
        <w:instrText xml:space="preserve"> SEQ TABLE \* ROMAN </w:instrText>
      </w:r>
      <w:r w:rsidRPr="00F71682">
        <w:rPr>
          <w:rFonts w:ascii="Sylfaen" w:hAnsi="Sylfaen"/>
          <w:sz w:val="22"/>
          <w:szCs w:val="22"/>
        </w:rPr>
        <w:fldChar w:fldCharType="separate"/>
      </w:r>
      <w:r w:rsidRPr="00F71682">
        <w:rPr>
          <w:rFonts w:ascii="Sylfaen" w:hAnsi="Sylfaen"/>
          <w:noProof/>
          <w:sz w:val="22"/>
          <w:szCs w:val="22"/>
        </w:rPr>
        <w:t>I</w:t>
      </w:r>
      <w:r w:rsidRPr="00F71682">
        <w:rPr>
          <w:rFonts w:ascii="Sylfaen" w:hAnsi="Sylfaen"/>
          <w:sz w:val="22"/>
          <w:szCs w:val="22"/>
        </w:rPr>
        <w:fldChar w:fldCharType="end"/>
      </w:r>
      <w:r w:rsidRPr="00F71682">
        <w:rPr>
          <w:rFonts w:ascii="Sylfaen" w:hAnsi="Sylfaen"/>
          <w:sz w:val="22"/>
          <w:szCs w:val="22"/>
        </w:rPr>
        <w:br w:type="textWrapping" w:clear="all"/>
        <w:t>Font Sizes for Papers</w:t>
      </w:r>
    </w:p>
    <w:tbl>
      <w:tblPr>
        <w:tblW w:w="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A569BA" w:rsidRPr="00F71682" w14:paraId="1D6458AC" w14:textId="77777777" w:rsidTr="00452811">
        <w:trPr>
          <w:trHeight w:val="485"/>
          <w:jc w:val="center"/>
        </w:trPr>
        <w:tc>
          <w:tcPr>
            <w:tcW w:w="693" w:type="dxa"/>
            <w:vMerge w:val="restart"/>
          </w:tcPr>
          <w:p w14:paraId="387E202A" w14:textId="77777777" w:rsidR="00A569BA" w:rsidRPr="00F71682" w:rsidRDefault="00A569BA" w:rsidP="00F71682">
            <w:pPr>
              <w:adjustRightInd w:val="0"/>
              <w:snapToGrid w:val="0"/>
              <w:spacing w:line="276" w:lineRule="auto"/>
              <w:rPr>
                <w:rFonts w:ascii="Sylfaen" w:hAnsi="Sylfaen"/>
                <w:b/>
                <w:bCs/>
                <w:sz w:val="22"/>
                <w:szCs w:val="22"/>
              </w:rPr>
            </w:pPr>
            <w:r w:rsidRPr="00F71682">
              <w:rPr>
                <w:rFonts w:ascii="Sylfaen" w:hAnsi="Sylfaen"/>
                <w:b/>
                <w:bCs/>
                <w:sz w:val="22"/>
                <w:szCs w:val="22"/>
              </w:rPr>
              <w:t>Font Size</w:t>
            </w:r>
          </w:p>
        </w:tc>
        <w:tc>
          <w:tcPr>
            <w:tcW w:w="3841" w:type="dxa"/>
            <w:gridSpan w:val="3"/>
          </w:tcPr>
          <w:p w14:paraId="59A4ABEC" w14:textId="77777777" w:rsidR="00A569BA" w:rsidRPr="00F71682" w:rsidRDefault="00A569BA" w:rsidP="00F71682">
            <w:pPr>
              <w:numPr>
                <w:ilvl w:val="0"/>
                <w:numId w:val="46"/>
              </w:numPr>
              <w:adjustRightInd w:val="0"/>
              <w:snapToGrid w:val="0"/>
              <w:spacing w:line="276" w:lineRule="auto"/>
              <w:ind w:left="0" w:firstLine="0"/>
              <w:jc w:val="center"/>
              <w:rPr>
                <w:rFonts w:ascii="Sylfaen" w:hAnsi="Sylfaen"/>
                <w:b/>
                <w:bCs/>
                <w:sz w:val="22"/>
                <w:szCs w:val="22"/>
              </w:rPr>
            </w:pPr>
            <w:r w:rsidRPr="00F71682">
              <w:rPr>
                <w:rFonts w:ascii="Sylfaen" w:hAnsi="Sylfaen"/>
                <w:b/>
                <w:bCs/>
                <w:sz w:val="22"/>
                <w:szCs w:val="22"/>
              </w:rPr>
              <w:t>Appearance (in Time New Roman or Times)</w:t>
            </w:r>
          </w:p>
        </w:tc>
      </w:tr>
      <w:tr w:rsidR="00A569BA" w:rsidRPr="00F71682" w14:paraId="58ED6079" w14:textId="77777777" w:rsidTr="00452811">
        <w:trPr>
          <w:trHeight w:val="250"/>
          <w:jc w:val="center"/>
        </w:trPr>
        <w:tc>
          <w:tcPr>
            <w:tcW w:w="693" w:type="dxa"/>
            <w:vMerge/>
          </w:tcPr>
          <w:p w14:paraId="2DAA9374" w14:textId="77777777" w:rsidR="00A569BA" w:rsidRPr="00F71682" w:rsidRDefault="00A569BA" w:rsidP="00F71682">
            <w:pPr>
              <w:adjustRightInd w:val="0"/>
              <w:snapToGrid w:val="0"/>
              <w:spacing w:line="276" w:lineRule="auto"/>
              <w:rPr>
                <w:rFonts w:ascii="Sylfaen" w:hAnsi="Sylfaen"/>
                <w:b/>
                <w:bCs/>
                <w:sz w:val="22"/>
                <w:szCs w:val="22"/>
              </w:rPr>
            </w:pPr>
          </w:p>
        </w:tc>
        <w:tc>
          <w:tcPr>
            <w:tcW w:w="1581" w:type="dxa"/>
          </w:tcPr>
          <w:p w14:paraId="03E7A23C" w14:textId="77777777" w:rsidR="00A569BA" w:rsidRPr="00F71682" w:rsidRDefault="00A569BA" w:rsidP="00F71682">
            <w:pPr>
              <w:adjustRightInd w:val="0"/>
              <w:snapToGrid w:val="0"/>
              <w:spacing w:line="276" w:lineRule="auto"/>
              <w:rPr>
                <w:rFonts w:ascii="Sylfaen" w:hAnsi="Sylfaen"/>
                <w:b/>
                <w:bCs/>
                <w:sz w:val="22"/>
                <w:szCs w:val="22"/>
              </w:rPr>
            </w:pPr>
            <w:r w:rsidRPr="00F71682">
              <w:rPr>
                <w:rFonts w:ascii="Sylfaen" w:hAnsi="Sylfaen"/>
                <w:b/>
                <w:bCs/>
                <w:sz w:val="22"/>
                <w:szCs w:val="22"/>
              </w:rPr>
              <w:t>Regular</w:t>
            </w:r>
          </w:p>
        </w:tc>
        <w:tc>
          <w:tcPr>
            <w:tcW w:w="907" w:type="dxa"/>
          </w:tcPr>
          <w:p w14:paraId="68478A26" w14:textId="77777777" w:rsidR="00A569BA" w:rsidRPr="00F71682" w:rsidRDefault="00A569BA" w:rsidP="00F71682">
            <w:pPr>
              <w:adjustRightInd w:val="0"/>
              <w:snapToGrid w:val="0"/>
              <w:spacing w:line="276" w:lineRule="auto"/>
              <w:rPr>
                <w:rFonts w:ascii="Sylfaen" w:hAnsi="Sylfaen"/>
                <w:b/>
                <w:bCs/>
                <w:sz w:val="22"/>
                <w:szCs w:val="22"/>
              </w:rPr>
            </w:pPr>
            <w:r w:rsidRPr="00F71682">
              <w:rPr>
                <w:rFonts w:ascii="Sylfaen" w:hAnsi="Sylfaen"/>
                <w:b/>
                <w:bCs/>
                <w:sz w:val="22"/>
                <w:szCs w:val="22"/>
              </w:rPr>
              <w:t>Bold</w:t>
            </w:r>
          </w:p>
        </w:tc>
        <w:tc>
          <w:tcPr>
            <w:tcW w:w="1353" w:type="dxa"/>
          </w:tcPr>
          <w:p w14:paraId="1B8BB00B" w14:textId="77777777" w:rsidR="00A569BA" w:rsidRPr="00F71682" w:rsidRDefault="00A569BA" w:rsidP="00F71682">
            <w:pPr>
              <w:adjustRightInd w:val="0"/>
              <w:snapToGrid w:val="0"/>
              <w:spacing w:line="276" w:lineRule="auto"/>
              <w:rPr>
                <w:rFonts w:ascii="Sylfaen" w:hAnsi="Sylfaen"/>
                <w:b/>
                <w:bCs/>
                <w:sz w:val="22"/>
                <w:szCs w:val="22"/>
              </w:rPr>
            </w:pPr>
            <w:r w:rsidRPr="00F71682">
              <w:rPr>
                <w:rFonts w:ascii="Sylfaen" w:hAnsi="Sylfaen"/>
                <w:b/>
                <w:bCs/>
                <w:sz w:val="22"/>
                <w:szCs w:val="22"/>
              </w:rPr>
              <w:t>Italic</w:t>
            </w:r>
          </w:p>
        </w:tc>
      </w:tr>
      <w:tr w:rsidR="00A569BA" w:rsidRPr="00F71682" w14:paraId="005FEABB" w14:textId="77777777" w:rsidTr="00452811">
        <w:trPr>
          <w:trHeight w:val="971"/>
          <w:jc w:val="center"/>
        </w:trPr>
        <w:tc>
          <w:tcPr>
            <w:tcW w:w="693" w:type="dxa"/>
          </w:tcPr>
          <w:p w14:paraId="259AF0EE"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8</w:t>
            </w:r>
          </w:p>
        </w:tc>
        <w:tc>
          <w:tcPr>
            <w:tcW w:w="1581" w:type="dxa"/>
          </w:tcPr>
          <w:p w14:paraId="44198E50"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table caption (in Small Caps),</w:t>
            </w:r>
          </w:p>
          <w:p w14:paraId="23756137"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figure caption,</w:t>
            </w:r>
          </w:p>
          <w:p w14:paraId="691F3FC3"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reference item</w:t>
            </w:r>
          </w:p>
        </w:tc>
        <w:tc>
          <w:tcPr>
            <w:tcW w:w="907" w:type="dxa"/>
          </w:tcPr>
          <w:p w14:paraId="6EDE124D" w14:textId="77777777" w:rsidR="00A569BA" w:rsidRPr="00F71682" w:rsidRDefault="00A569BA" w:rsidP="00F71682">
            <w:pPr>
              <w:adjustRightInd w:val="0"/>
              <w:snapToGrid w:val="0"/>
              <w:spacing w:line="276" w:lineRule="auto"/>
              <w:rPr>
                <w:rFonts w:ascii="Sylfaen" w:hAnsi="Sylfaen"/>
                <w:sz w:val="22"/>
                <w:szCs w:val="22"/>
              </w:rPr>
            </w:pPr>
          </w:p>
        </w:tc>
        <w:tc>
          <w:tcPr>
            <w:tcW w:w="1353" w:type="dxa"/>
          </w:tcPr>
          <w:p w14:paraId="5870F47B"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reference item (partial)</w:t>
            </w:r>
          </w:p>
        </w:tc>
      </w:tr>
      <w:tr w:rsidR="00A569BA" w:rsidRPr="00F71682" w14:paraId="419274C2" w14:textId="77777777" w:rsidTr="00452811">
        <w:trPr>
          <w:trHeight w:val="971"/>
          <w:jc w:val="center"/>
        </w:trPr>
        <w:tc>
          <w:tcPr>
            <w:tcW w:w="693" w:type="dxa"/>
          </w:tcPr>
          <w:p w14:paraId="7ABCA574" w14:textId="77777777" w:rsidR="00A569BA" w:rsidRPr="00F71682" w:rsidRDefault="00CD16C1" w:rsidP="00F71682">
            <w:pPr>
              <w:adjustRightInd w:val="0"/>
              <w:snapToGrid w:val="0"/>
              <w:spacing w:line="276" w:lineRule="auto"/>
              <w:rPr>
                <w:rFonts w:ascii="Sylfaen" w:hAnsi="Sylfaen"/>
                <w:sz w:val="22"/>
                <w:szCs w:val="22"/>
              </w:rPr>
            </w:pPr>
            <w:r w:rsidRPr="00F71682">
              <w:rPr>
                <w:rFonts w:ascii="Sylfaen" w:hAnsi="Sylfaen"/>
                <w:sz w:val="22"/>
                <w:szCs w:val="22"/>
              </w:rPr>
              <w:t>9</w:t>
            </w:r>
          </w:p>
        </w:tc>
        <w:tc>
          <w:tcPr>
            <w:tcW w:w="1581" w:type="dxa"/>
          </w:tcPr>
          <w:p w14:paraId="322442B6"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author email address (in Courier),</w:t>
            </w:r>
          </w:p>
          <w:p w14:paraId="342013D0"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cell in a table</w:t>
            </w:r>
          </w:p>
        </w:tc>
        <w:tc>
          <w:tcPr>
            <w:tcW w:w="907" w:type="dxa"/>
          </w:tcPr>
          <w:p w14:paraId="4DA4E848"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abstract body</w:t>
            </w:r>
          </w:p>
        </w:tc>
        <w:tc>
          <w:tcPr>
            <w:tcW w:w="1353" w:type="dxa"/>
          </w:tcPr>
          <w:p w14:paraId="4A6FE434"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abstract heading (also in Bold)</w:t>
            </w:r>
          </w:p>
        </w:tc>
      </w:tr>
      <w:tr w:rsidR="00A569BA" w:rsidRPr="00F71682" w14:paraId="53CDE6BE" w14:textId="77777777" w:rsidTr="00452811">
        <w:trPr>
          <w:trHeight w:val="1457"/>
          <w:jc w:val="center"/>
        </w:trPr>
        <w:tc>
          <w:tcPr>
            <w:tcW w:w="693" w:type="dxa"/>
          </w:tcPr>
          <w:p w14:paraId="2A961676" w14:textId="77777777" w:rsidR="00A569BA" w:rsidRPr="00F71682" w:rsidRDefault="00CD16C1" w:rsidP="00F71682">
            <w:pPr>
              <w:adjustRightInd w:val="0"/>
              <w:snapToGrid w:val="0"/>
              <w:spacing w:line="276" w:lineRule="auto"/>
              <w:rPr>
                <w:rFonts w:ascii="Sylfaen" w:hAnsi="Sylfaen"/>
                <w:sz w:val="22"/>
                <w:szCs w:val="22"/>
              </w:rPr>
            </w:pPr>
            <w:r w:rsidRPr="00F71682">
              <w:rPr>
                <w:rFonts w:ascii="Sylfaen" w:hAnsi="Sylfaen"/>
                <w:sz w:val="22"/>
                <w:szCs w:val="22"/>
              </w:rPr>
              <w:t>11</w:t>
            </w:r>
          </w:p>
        </w:tc>
        <w:tc>
          <w:tcPr>
            <w:tcW w:w="1581" w:type="dxa"/>
          </w:tcPr>
          <w:p w14:paraId="5AE87A7E"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level-1 heading (in Small Caps),</w:t>
            </w:r>
          </w:p>
          <w:p w14:paraId="23B01482"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paragraph</w:t>
            </w:r>
          </w:p>
        </w:tc>
        <w:tc>
          <w:tcPr>
            <w:tcW w:w="907" w:type="dxa"/>
          </w:tcPr>
          <w:p w14:paraId="350F85CF" w14:textId="77777777" w:rsidR="00A569BA" w:rsidRPr="00F71682" w:rsidRDefault="00A569BA" w:rsidP="00F71682">
            <w:pPr>
              <w:adjustRightInd w:val="0"/>
              <w:snapToGrid w:val="0"/>
              <w:spacing w:line="276" w:lineRule="auto"/>
              <w:rPr>
                <w:rFonts w:ascii="Sylfaen" w:hAnsi="Sylfaen"/>
                <w:sz w:val="22"/>
                <w:szCs w:val="22"/>
              </w:rPr>
            </w:pPr>
          </w:p>
        </w:tc>
        <w:tc>
          <w:tcPr>
            <w:tcW w:w="1353" w:type="dxa"/>
          </w:tcPr>
          <w:p w14:paraId="2F8D3416"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level-2 heading,</w:t>
            </w:r>
          </w:p>
          <w:p w14:paraId="5713FA52"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level-3 heading,</w:t>
            </w:r>
          </w:p>
          <w:p w14:paraId="3476FCD2"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author affiliation</w:t>
            </w:r>
          </w:p>
        </w:tc>
      </w:tr>
      <w:tr w:rsidR="00A569BA" w:rsidRPr="00F71682" w14:paraId="0370E3F3" w14:textId="77777777" w:rsidTr="00452811">
        <w:trPr>
          <w:trHeight w:val="250"/>
          <w:jc w:val="center"/>
        </w:trPr>
        <w:tc>
          <w:tcPr>
            <w:tcW w:w="693" w:type="dxa"/>
          </w:tcPr>
          <w:p w14:paraId="1D19FACA" w14:textId="77777777" w:rsidR="00A569BA" w:rsidRPr="00F71682" w:rsidRDefault="00CD16C1" w:rsidP="00F71682">
            <w:pPr>
              <w:adjustRightInd w:val="0"/>
              <w:snapToGrid w:val="0"/>
              <w:spacing w:line="276" w:lineRule="auto"/>
              <w:rPr>
                <w:rFonts w:ascii="Sylfaen" w:hAnsi="Sylfaen"/>
                <w:sz w:val="22"/>
                <w:szCs w:val="22"/>
              </w:rPr>
            </w:pPr>
            <w:r w:rsidRPr="00F71682">
              <w:rPr>
                <w:rFonts w:ascii="Sylfaen" w:hAnsi="Sylfaen"/>
                <w:sz w:val="22"/>
                <w:szCs w:val="22"/>
              </w:rPr>
              <w:t>12</w:t>
            </w:r>
          </w:p>
        </w:tc>
        <w:tc>
          <w:tcPr>
            <w:tcW w:w="1581" w:type="dxa"/>
          </w:tcPr>
          <w:p w14:paraId="08B6E337"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author name</w:t>
            </w:r>
          </w:p>
        </w:tc>
        <w:tc>
          <w:tcPr>
            <w:tcW w:w="907" w:type="dxa"/>
          </w:tcPr>
          <w:p w14:paraId="6B37618F" w14:textId="77777777" w:rsidR="00A569BA" w:rsidRPr="00F71682" w:rsidRDefault="00A569BA" w:rsidP="00F71682">
            <w:pPr>
              <w:adjustRightInd w:val="0"/>
              <w:snapToGrid w:val="0"/>
              <w:spacing w:line="276" w:lineRule="auto"/>
              <w:rPr>
                <w:rFonts w:ascii="Sylfaen" w:hAnsi="Sylfaen"/>
                <w:sz w:val="22"/>
                <w:szCs w:val="22"/>
              </w:rPr>
            </w:pPr>
          </w:p>
        </w:tc>
        <w:tc>
          <w:tcPr>
            <w:tcW w:w="1353" w:type="dxa"/>
          </w:tcPr>
          <w:p w14:paraId="46A6AE13" w14:textId="77777777" w:rsidR="00A569BA" w:rsidRPr="00F71682" w:rsidRDefault="00A569BA" w:rsidP="00F71682">
            <w:pPr>
              <w:adjustRightInd w:val="0"/>
              <w:snapToGrid w:val="0"/>
              <w:spacing w:line="276" w:lineRule="auto"/>
              <w:rPr>
                <w:rFonts w:ascii="Sylfaen" w:hAnsi="Sylfaen"/>
                <w:sz w:val="22"/>
                <w:szCs w:val="22"/>
              </w:rPr>
            </w:pPr>
          </w:p>
        </w:tc>
      </w:tr>
      <w:tr w:rsidR="00A569BA" w:rsidRPr="00F71682" w14:paraId="4D623AE4" w14:textId="77777777" w:rsidTr="00452811">
        <w:trPr>
          <w:trHeight w:val="48"/>
          <w:jc w:val="center"/>
        </w:trPr>
        <w:tc>
          <w:tcPr>
            <w:tcW w:w="693" w:type="dxa"/>
          </w:tcPr>
          <w:p w14:paraId="1CE59AF9" w14:textId="77777777" w:rsidR="00A569BA" w:rsidRPr="00F71682" w:rsidRDefault="00CD16C1" w:rsidP="00F71682">
            <w:pPr>
              <w:adjustRightInd w:val="0"/>
              <w:snapToGrid w:val="0"/>
              <w:spacing w:line="276" w:lineRule="auto"/>
              <w:rPr>
                <w:rFonts w:ascii="Sylfaen" w:hAnsi="Sylfaen"/>
                <w:sz w:val="22"/>
                <w:szCs w:val="22"/>
              </w:rPr>
            </w:pPr>
            <w:r w:rsidRPr="00F71682">
              <w:rPr>
                <w:rFonts w:ascii="Sylfaen" w:hAnsi="Sylfaen"/>
                <w:sz w:val="22"/>
                <w:szCs w:val="22"/>
              </w:rPr>
              <w:t>18</w:t>
            </w:r>
          </w:p>
        </w:tc>
        <w:tc>
          <w:tcPr>
            <w:tcW w:w="1581" w:type="dxa"/>
          </w:tcPr>
          <w:p w14:paraId="2F77170D" w14:textId="77777777" w:rsidR="00A569BA" w:rsidRPr="00F71682" w:rsidRDefault="00A569BA" w:rsidP="00F71682">
            <w:pPr>
              <w:adjustRightInd w:val="0"/>
              <w:snapToGrid w:val="0"/>
              <w:spacing w:line="276" w:lineRule="auto"/>
              <w:rPr>
                <w:rFonts w:ascii="Sylfaen" w:hAnsi="Sylfaen"/>
                <w:sz w:val="22"/>
                <w:szCs w:val="22"/>
              </w:rPr>
            </w:pPr>
            <w:r w:rsidRPr="00F71682">
              <w:rPr>
                <w:rFonts w:ascii="Sylfaen" w:hAnsi="Sylfaen"/>
                <w:sz w:val="22"/>
                <w:szCs w:val="22"/>
              </w:rPr>
              <w:t>title</w:t>
            </w:r>
          </w:p>
        </w:tc>
        <w:tc>
          <w:tcPr>
            <w:tcW w:w="907" w:type="dxa"/>
          </w:tcPr>
          <w:p w14:paraId="06BC2A56" w14:textId="77777777" w:rsidR="00A569BA" w:rsidRPr="00F71682" w:rsidRDefault="00A569BA" w:rsidP="00F71682">
            <w:pPr>
              <w:adjustRightInd w:val="0"/>
              <w:snapToGrid w:val="0"/>
              <w:spacing w:line="276" w:lineRule="auto"/>
              <w:rPr>
                <w:rFonts w:ascii="Sylfaen" w:hAnsi="Sylfaen"/>
                <w:sz w:val="22"/>
                <w:szCs w:val="22"/>
              </w:rPr>
            </w:pPr>
          </w:p>
        </w:tc>
        <w:tc>
          <w:tcPr>
            <w:tcW w:w="1353" w:type="dxa"/>
          </w:tcPr>
          <w:p w14:paraId="7BB0EC32" w14:textId="77777777" w:rsidR="00A569BA" w:rsidRPr="00F71682" w:rsidRDefault="00A569BA" w:rsidP="00F71682">
            <w:pPr>
              <w:adjustRightInd w:val="0"/>
              <w:snapToGrid w:val="0"/>
              <w:spacing w:line="276" w:lineRule="auto"/>
              <w:rPr>
                <w:rFonts w:ascii="Sylfaen" w:hAnsi="Sylfaen"/>
                <w:sz w:val="22"/>
                <w:szCs w:val="22"/>
              </w:rPr>
            </w:pPr>
          </w:p>
        </w:tc>
      </w:tr>
    </w:tbl>
    <w:p w14:paraId="4C7A1910" w14:textId="77777777" w:rsidR="00ED2CAB" w:rsidRPr="00F71682" w:rsidRDefault="00ED2CAB" w:rsidP="00F71682">
      <w:pPr>
        <w:pStyle w:val="IEEEParagraph"/>
        <w:spacing w:line="276" w:lineRule="auto"/>
        <w:ind w:firstLine="0"/>
        <w:rPr>
          <w:rFonts w:ascii="Sylfaen" w:hAnsi="Sylfaen"/>
          <w:sz w:val="22"/>
          <w:szCs w:val="22"/>
        </w:rPr>
      </w:pPr>
    </w:p>
    <w:p w14:paraId="03206BA9" w14:textId="77777777" w:rsidR="00A569BA" w:rsidRPr="00F71682" w:rsidRDefault="00A569BA" w:rsidP="00F71682">
      <w:pPr>
        <w:pStyle w:val="IEEEHeading2"/>
        <w:numPr>
          <w:ilvl w:val="0"/>
          <w:numId w:val="37"/>
        </w:numPr>
        <w:spacing w:line="276" w:lineRule="auto"/>
        <w:rPr>
          <w:rFonts w:ascii="Sylfaen" w:hAnsi="Sylfaen"/>
          <w:b/>
          <w:bCs/>
          <w:i w:val="0"/>
          <w:sz w:val="22"/>
          <w:szCs w:val="22"/>
        </w:rPr>
      </w:pPr>
      <w:r w:rsidRPr="00F71682">
        <w:rPr>
          <w:rFonts w:ascii="Sylfaen" w:hAnsi="Sylfaen"/>
          <w:b/>
          <w:bCs/>
          <w:i w:val="0"/>
          <w:sz w:val="22"/>
          <w:szCs w:val="22"/>
        </w:rPr>
        <w:t>Section Headings</w:t>
      </w:r>
    </w:p>
    <w:p w14:paraId="0DCED4A4" w14:textId="77777777" w:rsidR="00A569BA" w:rsidRPr="00F71682"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No more than 3 levels of headings should be used.  All headings must be in 10pt font.  Every word in a heading must be capitalized except for short minor words as listed in Section III-B.</w:t>
      </w:r>
    </w:p>
    <w:p w14:paraId="52C04B6E" w14:textId="77777777" w:rsidR="00A569BA" w:rsidRPr="00F71682" w:rsidRDefault="00A569BA" w:rsidP="00F71682">
      <w:pPr>
        <w:pStyle w:val="IEEEHeading3"/>
        <w:spacing w:line="276" w:lineRule="auto"/>
        <w:ind w:left="284" w:hanging="284"/>
        <w:rPr>
          <w:rFonts w:ascii="Sylfaen" w:hAnsi="Sylfaen"/>
          <w:i w:val="0"/>
          <w:sz w:val="22"/>
          <w:szCs w:val="22"/>
        </w:rPr>
      </w:pPr>
      <w:r w:rsidRPr="00F71682">
        <w:rPr>
          <w:rFonts w:ascii="Sylfaen" w:hAnsi="Sylfaen"/>
          <w:i w:val="0"/>
          <w:sz w:val="22"/>
          <w:szCs w:val="22"/>
        </w:rPr>
        <w:t>Level-1 Heading:  A level-1 heading must be in Small Caps, cantered and numbered using uppercase Roman numerals.  For example, see heading “III. Page Style” of this document.  The two level-1 headings which must not be numbered are “Acknowledgment” and “References”.</w:t>
      </w:r>
    </w:p>
    <w:p w14:paraId="361AA01D" w14:textId="77777777" w:rsidR="00A569BA" w:rsidRPr="00F71682" w:rsidRDefault="00A569BA" w:rsidP="00F71682">
      <w:pPr>
        <w:pStyle w:val="IEEEHeading3"/>
        <w:spacing w:line="276" w:lineRule="auto"/>
        <w:ind w:left="284" w:hanging="284"/>
        <w:rPr>
          <w:rFonts w:ascii="Sylfaen" w:hAnsi="Sylfaen"/>
          <w:i w:val="0"/>
          <w:sz w:val="22"/>
          <w:szCs w:val="22"/>
        </w:rPr>
      </w:pPr>
      <w:r w:rsidRPr="00F71682">
        <w:rPr>
          <w:rFonts w:ascii="Sylfaen" w:hAnsi="Sylfaen"/>
          <w:i w:val="0"/>
          <w:sz w:val="22"/>
          <w:szCs w:val="22"/>
        </w:rPr>
        <w:t>Level-2 Heading:  A level-2 heading must be in Italic, left-justified and numbered using an uppercase alphabetic letter followed by a period.  For example, see heading “C. Section Headings” above.</w:t>
      </w:r>
    </w:p>
    <w:p w14:paraId="367D5A9E" w14:textId="77777777" w:rsidR="00A569BA" w:rsidRPr="00F71682" w:rsidRDefault="00A569BA" w:rsidP="00F71682">
      <w:pPr>
        <w:pStyle w:val="IEEEHeading3"/>
        <w:spacing w:line="276" w:lineRule="auto"/>
        <w:ind w:left="284" w:hanging="284"/>
        <w:rPr>
          <w:rFonts w:ascii="Sylfaen" w:hAnsi="Sylfaen"/>
          <w:i w:val="0"/>
          <w:sz w:val="22"/>
          <w:szCs w:val="22"/>
        </w:rPr>
      </w:pPr>
      <w:r w:rsidRPr="00F71682">
        <w:rPr>
          <w:rFonts w:ascii="Sylfaen" w:hAnsi="Sylfaen"/>
          <w:i w:val="0"/>
          <w:sz w:val="22"/>
          <w:szCs w:val="22"/>
        </w:rPr>
        <w:t>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14:paraId="020A3053" w14:textId="77777777" w:rsidR="00A569BA" w:rsidRPr="00F71682" w:rsidRDefault="00A569BA" w:rsidP="00F71682">
      <w:pPr>
        <w:pStyle w:val="IEEEHeading2"/>
        <w:spacing w:line="276" w:lineRule="auto"/>
        <w:rPr>
          <w:rFonts w:ascii="Sylfaen" w:hAnsi="Sylfaen"/>
          <w:b/>
          <w:bCs/>
          <w:i w:val="0"/>
          <w:sz w:val="22"/>
          <w:szCs w:val="22"/>
          <w:lang w:val="en-GB"/>
        </w:rPr>
      </w:pPr>
      <w:r w:rsidRPr="00F71682">
        <w:rPr>
          <w:rFonts w:ascii="Sylfaen" w:hAnsi="Sylfaen"/>
          <w:b/>
          <w:bCs/>
          <w:i w:val="0"/>
          <w:sz w:val="22"/>
          <w:szCs w:val="22"/>
          <w:lang w:val="en-GB"/>
        </w:rPr>
        <w:t>Figures and Tables</w:t>
      </w:r>
    </w:p>
    <w:p w14:paraId="5BEC9A38" w14:textId="77777777" w:rsidR="00A569BA" w:rsidRPr="00F71682" w:rsidRDefault="00A569BA" w:rsidP="00F71682">
      <w:pPr>
        <w:pStyle w:val="IEEEParagraph"/>
        <w:spacing w:line="276" w:lineRule="auto"/>
        <w:ind w:firstLine="0"/>
        <w:rPr>
          <w:rFonts w:ascii="Sylfaen" w:hAnsi="Sylfaen"/>
          <w:sz w:val="22"/>
          <w:szCs w:val="22"/>
          <w:lang w:val="en-GB"/>
        </w:rPr>
      </w:pPr>
      <w:r w:rsidRPr="00F71682">
        <w:rPr>
          <w:rFonts w:ascii="Sylfaen" w:hAnsi="Sylfaen"/>
          <w:sz w:val="22"/>
          <w:szCs w:val="22"/>
          <w:lang w:val="en-GB"/>
        </w:rPr>
        <w:t xml:space="preserve">Place figures and tables at the places where they needed. All tables should be in Classic 1 format with borders to heading and subheading columns. Large </w:t>
      </w:r>
      <w:r w:rsidRPr="00F71682">
        <w:rPr>
          <w:rFonts w:ascii="Sylfaen" w:hAnsi="Sylfaen"/>
          <w:sz w:val="22"/>
          <w:szCs w:val="22"/>
          <w:lang w:val="en-GB"/>
        </w:rPr>
        <w:lastRenderedPageBreak/>
        <w:t xml:space="preserve">figures and tables may span across both columns. To do so select text above one column table and convert it in two column and then select text below one column table and convert it into two </w:t>
      </w:r>
      <w:proofErr w:type="gramStart"/>
      <w:r w:rsidRPr="00F71682">
        <w:rPr>
          <w:rFonts w:ascii="Sylfaen" w:hAnsi="Sylfaen"/>
          <w:sz w:val="22"/>
          <w:szCs w:val="22"/>
          <w:lang w:val="en-GB"/>
        </w:rPr>
        <w:t>column</w:t>
      </w:r>
      <w:proofErr w:type="gramEnd"/>
      <w:r w:rsidRPr="00F71682">
        <w:rPr>
          <w:rFonts w:ascii="Sylfaen" w:hAnsi="Sylfaen"/>
          <w:sz w:val="22"/>
          <w:szCs w:val="22"/>
          <w:lang w:val="en-GB"/>
        </w:rPr>
        <w:t xml:space="preserve">. Figure captions should be below the figures; table heads should appear above the tables. Insert figures and tables after they are cited in the text. Use the abbreviation “Fig. 1”, even at the beginning of a sentence. We suggest that you use border for graphic (ideally 300 dpi), with all fonts embedded) and try to reduce the size of figure to be adjust in one column. Figure and Table Labels: Use </w:t>
      </w:r>
      <w:proofErr w:type="gramStart"/>
      <w:r w:rsidRPr="00F71682">
        <w:rPr>
          <w:rFonts w:ascii="Sylfaen" w:hAnsi="Sylfaen"/>
          <w:sz w:val="22"/>
          <w:szCs w:val="22"/>
          <w:lang w:val="en-GB"/>
        </w:rPr>
        <w:t>8 point</w:t>
      </w:r>
      <w:proofErr w:type="gramEnd"/>
      <w:r w:rsidRPr="00F71682">
        <w:rPr>
          <w:rFonts w:ascii="Sylfaen" w:hAnsi="Sylfaen"/>
          <w:sz w:val="22"/>
          <w:szCs w:val="22"/>
          <w:lang w:val="en-GB"/>
        </w:rPr>
        <w:t xml:space="preserve"> Times New Roman for Figure and Table labels. Use words rather than symbols or abbreviations when writing Figure axis labels to avoid confusing the reader.</w:t>
      </w:r>
    </w:p>
    <w:p w14:paraId="1EE54DC9" w14:textId="77777777" w:rsidR="00A569BA" w:rsidRPr="00F71682" w:rsidRDefault="00A569BA" w:rsidP="00F71682">
      <w:pPr>
        <w:pStyle w:val="IEEEParagraph"/>
        <w:spacing w:line="276" w:lineRule="auto"/>
        <w:rPr>
          <w:rFonts w:ascii="Sylfaen" w:hAnsi="Sylfaen"/>
          <w:sz w:val="22"/>
          <w:szCs w:val="22"/>
          <w:lang w:val="en-GB"/>
        </w:rPr>
      </w:pPr>
    </w:p>
    <w:p w14:paraId="5DE5D0AA" w14:textId="77777777" w:rsidR="005F00A9" w:rsidRPr="00F71682" w:rsidRDefault="005F00A9" w:rsidP="00F71682">
      <w:pPr>
        <w:pStyle w:val="IEEEParagraph"/>
        <w:spacing w:line="276" w:lineRule="auto"/>
        <w:rPr>
          <w:rFonts w:ascii="Sylfaen" w:hAnsi="Sylfaen"/>
          <w:sz w:val="22"/>
          <w:szCs w:val="22"/>
          <w:lang w:val="en-GB"/>
        </w:rPr>
      </w:pPr>
    </w:p>
    <w:p w14:paraId="5482EFE2" w14:textId="685F0B9F" w:rsidR="00A569BA" w:rsidRPr="00F71682" w:rsidRDefault="00DF6431" w:rsidP="00F71682">
      <w:pPr>
        <w:pStyle w:val="IEEEFigure"/>
        <w:spacing w:line="276" w:lineRule="auto"/>
        <w:jc w:val="left"/>
        <w:rPr>
          <w:rFonts w:ascii="Sylfaen" w:hAnsi="Sylfaen"/>
          <w:sz w:val="22"/>
          <w:szCs w:val="22"/>
        </w:rPr>
      </w:pPr>
      <w:r w:rsidRPr="00F71682">
        <w:rPr>
          <w:rFonts w:ascii="Sylfaen" w:hAnsi="Sylfaen"/>
          <w:noProof/>
          <w:sz w:val="22"/>
          <w:szCs w:val="22"/>
        </w:rPr>
        <w:drawing>
          <wp:inline distT="0" distB="0" distL="0" distR="0" wp14:anchorId="19CCA312" wp14:editId="768BB300">
            <wp:extent cx="3190875" cy="1996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996440"/>
                    </a:xfrm>
                    <a:prstGeom prst="rect">
                      <a:avLst/>
                    </a:prstGeom>
                    <a:noFill/>
                    <a:ln>
                      <a:noFill/>
                    </a:ln>
                  </pic:spPr>
                </pic:pic>
              </a:graphicData>
            </a:graphic>
          </wp:inline>
        </w:drawing>
      </w:r>
    </w:p>
    <w:p w14:paraId="3E39A10B" w14:textId="77777777" w:rsidR="00A569BA" w:rsidRPr="00F71682" w:rsidRDefault="005F00A9" w:rsidP="00F71682">
      <w:pPr>
        <w:pStyle w:val="IEEEFigureCaptionMulti-Lines"/>
        <w:spacing w:line="276" w:lineRule="auto"/>
        <w:jc w:val="center"/>
        <w:rPr>
          <w:rFonts w:ascii="Sylfaen" w:hAnsi="Sylfaen"/>
          <w:sz w:val="22"/>
          <w:szCs w:val="22"/>
        </w:rPr>
      </w:pPr>
      <w:r w:rsidRPr="00F71682">
        <w:rPr>
          <w:rFonts w:ascii="Sylfaen" w:hAnsi="Sylfaen"/>
          <w:sz w:val="22"/>
          <w:szCs w:val="22"/>
        </w:rPr>
        <w:t>Figure</w:t>
      </w:r>
      <w:r w:rsidR="00A569BA" w:rsidRPr="00F71682">
        <w:rPr>
          <w:rFonts w:ascii="Sylfaen" w:hAnsi="Sylfaen"/>
          <w:sz w:val="22"/>
          <w:szCs w:val="22"/>
        </w:rPr>
        <w:t xml:space="preserve"> </w:t>
      </w:r>
      <w:r w:rsidR="00A569BA" w:rsidRPr="00F71682">
        <w:rPr>
          <w:rFonts w:ascii="Sylfaen" w:hAnsi="Sylfaen"/>
          <w:sz w:val="22"/>
          <w:szCs w:val="22"/>
        </w:rPr>
        <w:fldChar w:fldCharType="begin"/>
      </w:r>
      <w:r w:rsidR="00A569BA" w:rsidRPr="00F71682">
        <w:rPr>
          <w:rFonts w:ascii="Sylfaen" w:hAnsi="Sylfaen"/>
          <w:sz w:val="22"/>
          <w:szCs w:val="22"/>
        </w:rPr>
        <w:instrText xml:space="preserve"> SEQ Fig. \* ARABIC  \* MERGEFORMAT </w:instrText>
      </w:r>
      <w:r w:rsidR="00A569BA" w:rsidRPr="00F71682">
        <w:rPr>
          <w:rFonts w:ascii="Sylfaen" w:hAnsi="Sylfaen"/>
          <w:sz w:val="22"/>
          <w:szCs w:val="22"/>
        </w:rPr>
        <w:fldChar w:fldCharType="separate"/>
      </w:r>
      <w:r w:rsidR="00A569BA" w:rsidRPr="00F71682">
        <w:rPr>
          <w:rFonts w:ascii="Sylfaen" w:hAnsi="Sylfaen"/>
          <w:noProof/>
          <w:sz w:val="22"/>
          <w:szCs w:val="22"/>
        </w:rPr>
        <w:t>1</w:t>
      </w:r>
      <w:r w:rsidR="00A569BA" w:rsidRPr="00F71682">
        <w:rPr>
          <w:rFonts w:ascii="Sylfaen" w:hAnsi="Sylfaen"/>
          <w:sz w:val="22"/>
          <w:szCs w:val="22"/>
        </w:rPr>
        <w:fldChar w:fldCharType="end"/>
      </w:r>
      <w:r w:rsidRPr="00F71682">
        <w:rPr>
          <w:rFonts w:ascii="Sylfaen" w:hAnsi="Sylfaen"/>
          <w:sz w:val="22"/>
          <w:szCs w:val="22"/>
        </w:rPr>
        <w:t>:</w:t>
      </w:r>
      <w:r w:rsidR="00A569BA" w:rsidRPr="00F71682">
        <w:rPr>
          <w:rFonts w:ascii="Sylfaen" w:hAnsi="Sylfaen"/>
          <w:sz w:val="22"/>
          <w:szCs w:val="22"/>
        </w:rPr>
        <w:t xml:space="preserve">  A sample line graph using </w:t>
      </w:r>
      <w:r w:rsidRPr="00F71682">
        <w:rPr>
          <w:rFonts w:ascii="Sylfaen" w:hAnsi="Sylfaen"/>
          <w:sz w:val="22"/>
          <w:szCs w:val="22"/>
        </w:rPr>
        <w:t>colours</w:t>
      </w:r>
      <w:r w:rsidR="00A569BA" w:rsidRPr="00F71682">
        <w:rPr>
          <w:rFonts w:ascii="Sylfaen" w:hAnsi="Sylfaen"/>
          <w:sz w:val="22"/>
          <w:szCs w:val="22"/>
        </w:rPr>
        <w:t xml:space="preserve"> which contrast well both on screen and on a black-and-white hardcopy</w:t>
      </w:r>
    </w:p>
    <w:p w14:paraId="43E40B12" w14:textId="77777777" w:rsidR="00A569BA" w:rsidRPr="00F71682" w:rsidRDefault="00A569BA" w:rsidP="00F71682">
      <w:pPr>
        <w:pStyle w:val="IEEEHeading2"/>
        <w:spacing w:line="276" w:lineRule="auto"/>
        <w:rPr>
          <w:rFonts w:ascii="Sylfaen" w:hAnsi="Sylfaen"/>
          <w:b/>
          <w:bCs/>
          <w:i w:val="0"/>
          <w:sz w:val="22"/>
          <w:szCs w:val="22"/>
        </w:rPr>
      </w:pPr>
      <w:r w:rsidRPr="00F71682">
        <w:rPr>
          <w:rFonts w:ascii="Sylfaen" w:hAnsi="Sylfaen"/>
          <w:b/>
          <w:bCs/>
          <w:i w:val="0"/>
          <w:sz w:val="22"/>
          <w:szCs w:val="22"/>
        </w:rPr>
        <w:t>Page Numbers, Headers and Footers</w:t>
      </w:r>
    </w:p>
    <w:p w14:paraId="1E8996D8" w14:textId="77777777" w:rsidR="00A569BA" w:rsidRPr="00F71682" w:rsidRDefault="00A569BA" w:rsidP="00F71682">
      <w:pPr>
        <w:pStyle w:val="IEEEParagraph"/>
        <w:spacing w:line="276" w:lineRule="auto"/>
        <w:ind w:firstLine="0"/>
        <w:rPr>
          <w:rFonts w:ascii="Sylfaen" w:hAnsi="Sylfaen"/>
          <w:sz w:val="22"/>
          <w:szCs w:val="22"/>
        </w:rPr>
      </w:pPr>
      <w:r w:rsidRPr="00F71682">
        <w:rPr>
          <w:rFonts w:ascii="Sylfaen" w:hAnsi="Sylfaen"/>
          <w:sz w:val="22"/>
          <w:szCs w:val="22"/>
        </w:rPr>
        <w:t>Page numbers, headers and footers must not be used.</w:t>
      </w:r>
    </w:p>
    <w:p w14:paraId="1F6CA620" w14:textId="77777777" w:rsidR="00A569BA" w:rsidRPr="00F71682" w:rsidRDefault="00A569BA" w:rsidP="00F71682">
      <w:pPr>
        <w:pStyle w:val="IEEEHeading2"/>
        <w:spacing w:line="276" w:lineRule="auto"/>
        <w:rPr>
          <w:rFonts w:ascii="Sylfaen" w:hAnsi="Sylfaen"/>
          <w:b/>
          <w:bCs/>
          <w:i w:val="0"/>
          <w:sz w:val="22"/>
          <w:szCs w:val="22"/>
        </w:rPr>
      </w:pPr>
      <w:r w:rsidRPr="00F71682">
        <w:rPr>
          <w:rFonts w:ascii="Sylfaen" w:hAnsi="Sylfaen"/>
          <w:b/>
          <w:bCs/>
          <w:i w:val="0"/>
          <w:sz w:val="22"/>
          <w:szCs w:val="22"/>
        </w:rPr>
        <w:t>Links and Bookmarks</w:t>
      </w:r>
    </w:p>
    <w:p w14:paraId="262DE24F" w14:textId="77777777" w:rsidR="00A569BA" w:rsidRPr="00F71682" w:rsidRDefault="00A569BA" w:rsidP="00F71682">
      <w:pPr>
        <w:pStyle w:val="IEEEParagraph"/>
        <w:spacing w:line="276" w:lineRule="auto"/>
        <w:ind w:firstLine="0"/>
        <w:rPr>
          <w:rFonts w:ascii="Sylfaen" w:hAnsi="Sylfaen"/>
          <w:sz w:val="22"/>
          <w:szCs w:val="22"/>
          <w:lang w:val="en-US"/>
        </w:rPr>
      </w:pPr>
      <w:r w:rsidRPr="00F71682">
        <w:rPr>
          <w:rFonts w:ascii="Sylfaen" w:hAnsi="Sylfaen"/>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494FAB85" w14:textId="77777777" w:rsidR="00A569BA" w:rsidRPr="00F71682" w:rsidRDefault="00A569BA" w:rsidP="00F71682">
      <w:pPr>
        <w:pStyle w:val="IEEEParagraph"/>
        <w:spacing w:line="276" w:lineRule="auto"/>
        <w:ind w:firstLine="0"/>
        <w:rPr>
          <w:rFonts w:ascii="Sylfaen" w:hAnsi="Sylfaen"/>
          <w:sz w:val="22"/>
          <w:szCs w:val="22"/>
        </w:rPr>
      </w:pPr>
    </w:p>
    <w:p w14:paraId="1073D759" w14:textId="77777777" w:rsidR="00A569BA" w:rsidRDefault="00A569BA" w:rsidP="00F71682">
      <w:pPr>
        <w:pStyle w:val="IEEEParagraph"/>
        <w:spacing w:line="276" w:lineRule="auto"/>
        <w:rPr>
          <w:rFonts w:ascii="Sylfaen" w:hAnsi="Sylfaen"/>
          <w:sz w:val="22"/>
          <w:szCs w:val="22"/>
          <w:lang w:val="en-US"/>
        </w:rPr>
      </w:pPr>
    </w:p>
    <w:p w14:paraId="3F4B99D7" w14:textId="77777777" w:rsidR="003F1948" w:rsidRDefault="003F1948" w:rsidP="00F71682">
      <w:pPr>
        <w:pStyle w:val="IEEEParagraph"/>
        <w:spacing w:line="276" w:lineRule="auto"/>
        <w:rPr>
          <w:rFonts w:ascii="Sylfaen" w:hAnsi="Sylfaen"/>
          <w:sz w:val="22"/>
          <w:szCs w:val="22"/>
          <w:lang w:val="en-US"/>
        </w:rPr>
      </w:pPr>
    </w:p>
    <w:p w14:paraId="06D9C65A" w14:textId="77777777" w:rsidR="00F71682" w:rsidRPr="00F71682" w:rsidRDefault="00F71682" w:rsidP="00F71682">
      <w:pPr>
        <w:pStyle w:val="IEEEParagraph"/>
        <w:spacing w:line="276" w:lineRule="auto"/>
        <w:rPr>
          <w:rFonts w:ascii="Sylfaen" w:hAnsi="Sylfaen"/>
          <w:sz w:val="22"/>
          <w:szCs w:val="22"/>
          <w:lang w:val="en-US"/>
        </w:rPr>
      </w:pPr>
    </w:p>
    <w:p w14:paraId="4719367E" w14:textId="77777777" w:rsidR="00A569BA" w:rsidRPr="00F71682" w:rsidRDefault="00A569BA" w:rsidP="00F71682">
      <w:pPr>
        <w:numPr>
          <w:ilvl w:val="0"/>
          <w:numId w:val="8"/>
        </w:numPr>
        <w:tabs>
          <w:tab w:val="left" w:pos="360"/>
        </w:tabs>
        <w:spacing w:line="276" w:lineRule="auto"/>
        <w:ind w:left="289" w:hanging="289"/>
        <w:jc w:val="center"/>
        <w:rPr>
          <w:rFonts w:ascii="Sylfaen" w:eastAsia="Cambria" w:hAnsi="Sylfaen" w:cs="Cambria"/>
          <w:b/>
          <w:spacing w:val="-1"/>
          <w:sz w:val="22"/>
          <w:szCs w:val="22"/>
          <w:lang w:val="en-US" w:eastAsia="en-US"/>
        </w:rPr>
      </w:pPr>
      <w:r w:rsidRPr="00F71682">
        <w:rPr>
          <w:rFonts w:ascii="Sylfaen" w:eastAsia="Cambria" w:hAnsi="Sylfaen" w:cs="Cambria"/>
          <w:b/>
          <w:spacing w:val="-1"/>
          <w:sz w:val="22"/>
          <w:szCs w:val="22"/>
          <w:lang w:val="en-US" w:eastAsia="en-US"/>
        </w:rPr>
        <w:t>CONCLUSION</w:t>
      </w:r>
    </w:p>
    <w:p w14:paraId="370D57AE" w14:textId="77777777" w:rsidR="001544E8" w:rsidRDefault="001544E8" w:rsidP="00F71682">
      <w:pPr>
        <w:pStyle w:val="IEEEParagraph"/>
        <w:spacing w:line="276" w:lineRule="auto"/>
        <w:ind w:firstLine="0"/>
        <w:rPr>
          <w:rFonts w:ascii="Sylfaen" w:hAnsi="Sylfaen"/>
          <w:sz w:val="22"/>
          <w:szCs w:val="22"/>
          <w:lang w:val="en-GB"/>
        </w:rPr>
      </w:pPr>
    </w:p>
    <w:p w14:paraId="6319E499" w14:textId="7A0F466A" w:rsidR="00A569BA" w:rsidRPr="00F71682" w:rsidRDefault="00A569BA" w:rsidP="00F71682">
      <w:pPr>
        <w:pStyle w:val="IEEEParagraph"/>
        <w:spacing w:line="276" w:lineRule="auto"/>
        <w:ind w:firstLine="0"/>
        <w:rPr>
          <w:rFonts w:ascii="Sylfaen" w:hAnsi="Sylfaen"/>
          <w:sz w:val="22"/>
          <w:szCs w:val="22"/>
          <w:lang w:val="en-GB"/>
        </w:rPr>
      </w:pPr>
      <w:r w:rsidRPr="00F71682">
        <w:rPr>
          <w:rFonts w:ascii="Sylfaen" w:hAnsi="Sylfaen"/>
          <w:sz w:val="22"/>
          <w:szCs w:val="22"/>
          <w:lang w:val="en-GB"/>
        </w:rPr>
        <w:t>Although a conclusion may review the main points of the paper, do not replicate the abstract as the conclusion. A concl</w:t>
      </w:r>
      <w:r w:rsidRPr="00F71682">
        <w:rPr>
          <w:rFonts w:ascii="Sylfaen" w:hAnsi="Sylfaen"/>
          <w:sz w:val="22"/>
          <w:szCs w:val="22"/>
          <w:lang w:val="en-GB"/>
        </w:rPr>
        <w:t>u</w:t>
      </w:r>
      <w:r w:rsidRPr="00F71682">
        <w:rPr>
          <w:rFonts w:ascii="Sylfaen" w:hAnsi="Sylfaen"/>
          <w:sz w:val="22"/>
          <w:szCs w:val="22"/>
          <w:lang w:val="en-GB"/>
        </w:rPr>
        <w:t>sion might elaborate on the importance of the work or suggest applications and extensions. Authors are strongly encouraged not to call out mu</w:t>
      </w:r>
      <w:r w:rsidRPr="00F71682">
        <w:rPr>
          <w:rFonts w:ascii="Sylfaen" w:hAnsi="Sylfaen"/>
          <w:sz w:val="22"/>
          <w:szCs w:val="22"/>
          <w:lang w:val="en-GB"/>
        </w:rPr>
        <w:t>l</w:t>
      </w:r>
      <w:r w:rsidRPr="00F71682">
        <w:rPr>
          <w:rFonts w:ascii="Sylfaen" w:hAnsi="Sylfaen"/>
          <w:sz w:val="22"/>
          <w:szCs w:val="22"/>
          <w:lang w:val="en-GB"/>
        </w:rPr>
        <w:t>tiple figures or tables in the conclusion—these should be referenced in the body of the paper.</w:t>
      </w:r>
    </w:p>
    <w:p w14:paraId="73639B7E" w14:textId="77777777" w:rsidR="00F8184C" w:rsidRPr="00F71682" w:rsidRDefault="00F8184C" w:rsidP="00F71682">
      <w:pPr>
        <w:pStyle w:val="IEEEParagraph"/>
        <w:spacing w:line="276" w:lineRule="auto"/>
        <w:ind w:firstLine="0"/>
        <w:rPr>
          <w:rFonts w:ascii="Sylfaen" w:hAnsi="Sylfaen"/>
          <w:sz w:val="22"/>
          <w:szCs w:val="22"/>
          <w:lang w:val="en-GB"/>
        </w:rPr>
      </w:pPr>
    </w:p>
    <w:p w14:paraId="4F512FC7" w14:textId="77777777" w:rsidR="00A569BA" w:rsidRPr="00F71682" w:rsidRDefault="00A569BA" w:rsidP="00F71682">
      <w:pPr>
        <w:numPr>
          <w:ilvl w:val="0"/>
          <w:numId w:val="8"/>
        </w:numPr>
        <w:tabs>
          <w:tab w:val="left" w:pos="360"/>
        </w:tabs>
        <w:spacing w:line="276" w:lineRule="auto"/>
        <w:ind w:left="289" w:hanging="289"/>
        <w:jc w:val="center"/>
        <w:rPr>
          <w:rFonts w:ascii="Sylfaen" w:eastAsia="Cambria" w:hAnsi="Sylfaen" w:cs="Cambria"/>
          <w:b/>
          <w:spacing w:val="-1"/>
          <w:sz w:val="22"/>
          <w:szCs w:val="22"/>
          <w:lang w:val="en-US" w:eastAsia="en-US"/>
        </w:rPr>
      </w:pPr>
      <w:r w:rsidRPr="00F71682">
        <w:rPr>
          <w:rFonts w:ascii="Sylfaen" w:eastAsia="Cambria" w:hAnsi="Sylfaen" w:cs="Cambria"/>
          <w:b/>
          <w:spacing w:val="-1"/>
          <w:sz w:val="22"/>
          <w:szCs w:val="22"/>
          <w:lang w:val="en-US" w:eastAsia="en-US"/>
        </w:rPr>
        <w:t>REFERENCES</w:t>
      </w:r>
    </w:p>
    <w:p w14:paraId="78A2BAA2" w14:textId="77777777" w:rsidR="00A569BA" w:rsidRPr="00F71682" w:rsidRDefault="00A569BA" w:rsidP="00F71682">
      <w:pPr>
        <w:tabs>
          <w:tab w:val="left" w:pos="360"/>
        </w:tabs>
        <w:spacing w:line="276" w:lineRule="auto"/>
        <w:ind w:left="289"/>
        <w:rPr>
          <w:rFonts w:ascii="Sylfaen" w:eastAsia="Cambria" w:hAnsi="Sylfaen" w:cs="Cambria"/>
          <w:b/>
          <w:spacing w:val="-1"/>
          <w:sz w:val="22"/>
          <w:szCs w:val="22"/>
          <w:lang w:val="en-US" w:eastAsia="en-US"/>
        </w:rPr>
      </w:pPr>
    </w:p>
    <w:p w14:paraId="15DED4C9" w14:textId="77777777" w:rsidR="00A569BA" w:rsidRPr="00F71682" w:rsidRDefault="00A569BA" w:rsidP="00F71682">
      <w:pPr>
        <w:pStyle w:val="IEEEParagraph"/>
        <w:spacing w:line="276" w:lineRule="auto"/>
        <w:ind w:firstLine="0"/>
        <w:rPr>
          <w:rFonts w:ascii="Sylfaen" w:hAnsi="Sylfaen"/>
          <w:sz w:val="22"/>
          <w:szCs w:val="22"/>
          <w:lang w:val="en-GB"/>
        </w:rPr>
      </w:pPr>
      <w:r w:rsidRPr="00F71682">
        <w:rPr>
          <w:rFonts w:ascii="Sylfaen" w:hAnsi="Sylfaen"/>
          <w:sz w:val="22"/>
          <w:szCs w:val="22"/>
          <w:lang w:val="en-GB"/>
        </w:rPr>
        <w:t>The heading of the References section must not be numbered.  All reference items must be in 8 pt font.  Please use Regular and Italic styles to distinguish different fields as shown in the References section.</w:t>
      </w:r>
      <w:r w:rsidRPr="00F71682">
        <w:rPr>
          <w:rFonts w:ascii="Sylfaen" w:hAnsi="Sylfaen"/>
          <w:sz w:val="22"/>
          <w:szCs w:val="22"/>
          <w:lang w:val="en-US"/>
        </w:rPr>
        <w:t xml:space="preserve">  </w:t>
      </w:r>
      <w:r w:rsidRPr="00F71682">
        <w:rPr>
          <w:rFonts w:ascii="Sylfaen" w:hAnsi="Sylfaen"/>
          <w:sz w:val="22"/>
          <w:szCs w:val="22"/>
          <w:lang w:val="en-GB"/>
        </w:rPr>
        <w:t xml:space="preserve">Number the reference items consecutively in square brackets (e.g. [1]).  </w:t>
      </w:r>
    </w:p>
    <w:p w14:paraId="2095E748" w14:textId="77777777" w:rsidR="00A569BA" w:rsidRPr="00F71682" w:rsidRDefault="00A569BA" w:rsidP="00F71682">
      <w:pPr>
        <w:pStyle w:val="IEEEParagraph"/>
        <w:spacing w:line="276" w:lineRule="auto"/>
        <w:rPr>
          <w:rFonts w:ascii="Sylfaen" w:hAnsi="Sylfaen"/>
          <w:sz w:val="22"/>
          <w:szCs w:val="22"/>
          <w:lang w:val="en-GB"/>
        </w:rPr>
      </w:pPr>
    </w:p>
    <w:p w14:paraId="31D67AD7" w14:textId="77777777" w:rsidR="00A569BA" w:rsidRPr="00F71682" w:rsidRDefault="005F00A9" w:rsidP="00F71682">
      <w:pPr>
        <w:pStyle w:val="References"/>
        <w:numPr>
          <w:ilvl w:val="0"/>
          <w:numId w:val="40"/>
        </w:numPr>
        <w:spacing w:line="276" w:lineRule="auto"/>
        <w:rPr>
          <w:rFonts w:ascii="Sylfaen" w:hAnsi="Sylfaen"/>
          <w:sz w:val="22"/>
          <w:szCs w:val="22"/>
        </w:rPr>
      </w:pPr>
      <w:r w:rsidRPr="00F71682">
        <w:rPr>
          <w:rFonts w:ascii="Sylfaen" w:hAnsi="Sylfaen"/>
          <w:sz w:val="22"/>
          <w:szCs w:val="22"/>
        </w:rPr>
        <w:t>A. B</w:t>
      </w:r>
      <w:r w:rsidR="00A569BA" w:rsidRPr="00F71682">
        <w:rPr>
          <w:rFonts w:ascii="Sylfaen" w:hAnsi="Sylfaen"/>
          <w:sz w:val="22"/>
          <w:szCs w:val="22"/>
        </w:rPr>
        <w:t xml:space="preserve">. Author, “Title of chapter in the book,” in Title of His Published Book, </w:t>
      </w:r>
      <w:proofErr w:type="spellStart"/>
      <w:r w:rsidR="00A569BA" w:rsidRPr="00F71682">
        <w:rPr>
          <w:rFonts w:ascii="Sylfaen" w:hAnsi="Sylfaen"/>
          <w:sz w:val="22"/>
          <w:szCs w:val="22"/>
        </w:rPr>
        <w:t>xth</w:t>
      </w:r>
      <w:proofErr w:type="spellEnd"/>
      <w:r w:rsidR="00A569BA" w:rsidRPr="00F71682">
        <w:rPr>
          <w:rFonts w:ascii="Sylfaen" w:hAnsi="Sylfaen"/>
          <w:sz w:val="22"/>
          <w:szCs w:val="22"/>
        </w:rPr>
        <w:t xml:space="preserve"> ed. City of Publisher, Country if not</w:t>
      </w:r>
    </w:p>
    <w:p w14:paraId="0C33611A" w14:textId="77777777" w:rsidR="00A569BA" w:rsidRPr="00F71682" w:rsidRDefault="00A569BA" w:rsidP="00F71682">
      <w:pPr>
        <w:pStyle w:val="References"/>
        <w:numPr>
          <w:ilvl w:val="0"/>
          <w:numId w:val="40"/>
        </w:numPr>
        <w:spacing w:line="276" w:lineRule="auto"/>
        <w:rPr>
          <w:rFonts w:ascii="Sylfaen" w:hAnsi="Sylfaen"/>
          <w:sz w:val="22"/>
          <w:szCs w:val="22"/>
        </w:rPr>
      </w:pPr>
      <w:r w:rsidRPr="00F71682">
        <w:rPr>
          <w:rFonts w:ascii="Sylfaen" w:hAnsi="Sylfaen"/>
          <w:sz w:val="22"/>
          <w:szCs w:val="22"/>
        </w:rPr>
        <w:t>First Author and Second Author. 2002. International Journal of Scientific Research in Science, Engineering and Technology. (</w:t>
      </w:r>
      <w:proofErr w:type="gramStart"/>
      <w:r w:rsidRPr="00F71682">
        <w:rPr>
          <w:rFonts w:ascii="Sylfaen" w:hAnsi="Sylfaen"/>
          <w:sz w:val="22"/>
          <w:szCs w:val="22"/>
        </w:rPr>
        <w:t>Nov  2002</w:t>
      </w:r>
      <w:proofErr w:type="gramEnd"/>
      <w:r w:rsidRPr="00F71682">
        <w:rPr>
          <w:rFonts w:ascii="Sylfaen" w:hAnsi="Sylfaen"/>
          <w:sz w:val="22"/>
          <w:szCs w:val="22"/>
        </w:rPr>
        <w:t>),  ISSN NO</w:t>
      </w:r>
      <w:r w:rsidR="00F8184C" w:rsidRPr="00F71682">
        <w:rPr>
          <w:rFonts w:ascii="Sylfaen" w:hAnsi="Sylfaen"/>
          <w:sz w:val="22"/>
          <w:szCs w:val="22"/>
        </w:rPr>
        <w:t>:XXXX-XXXX</w:t>
      </w:r>
      <w:r w:rsidRPr="00F71682">
        <w:rPr>
          <w:rFonts w:ascii="Sylfaen" w:hAnsi="Sylfaen"/>
          <w:sz w:val="22"/>
          <w:szCs w:val="22"/>
        </w:rPr>
        <w:t xml:space="preserve"> DOI</w:t>
      </w:r>
      <w:r w:rsidR="00B3045B" w:rsidRPr="00F71682">
        <w:rPr>
          <w:rFonts w:ascii="Sylfaen" w:hAnsi="Sylfaen"/>
          <w:sz w:val="22"/>
          <w:szCs w:val="22"/>
        </w:rPr>
        <w:t>:</w:t>
      </w:r>
      <w:hyperlink r:id="rId9" w:history="1">
        <w:r w:rsidR="00F8184C" w:rsidRPr="00F71682">
          <w:rPr>
            <w:rFonts w:ascii="Sylfaen" w:hAnsi="Sylfaen"/>
            <w:sz w:val="22"/>
            <w:szCs w:val="22"/>
          </w:rPr>
          <w:t>10.251XXXXX</w:t>
        </w:r>
      </w:hyperlink>
    </w:p>
    <w:p w14:paraId="2A20D180" w14:textId="77777777" w:rsidR="00A569BA" w:rsidRPr="00F550F9" w:rsidRDefault="00A569BA" w:rsidP="00A569BA">
      <w:pPr>
        <w:pStyle w:val="IEEEParagraph"/>
        <w:ind w:firstLine="0"/>
        <w:rPr>
          <w:sz w:val="18"/>
          <w:szCs w:val="18"/>
        </w:rPr>
      </w:pPr>
    </w:p>
    <w:sectPr w:rsidR="00A569BA" w:rsidRPr="00F550F9" w:rsidSect="004079F7">
      <w:type w:val="continuous"/>
      <w:pgSz w:w="11906" w:h="16838"/>
      <w:pgMar w:top="1077" w:right="811" w:bottom="1440" w:left="811" w:header="709" w:footer="757" w:gutter="0"/>
      <w:pgNumType w:start="1"/>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9297" w14:textId="77777777" w:rsidR="004079F7" w:rsidRDefault="004079F7" w:rsidP="008F7CBB">
      <w:r>
        <w:separator/>
      </w:r>
    </w:p>
  </w:endnote>
  <w:endnote w:type="continuationSeparator" w:id="0">
    <w:p w14:paraId="3FDCA508" w14:textId="77777777" w:rsidR="004079F7" w:rsidRDefault="004079F7" w:rsidP="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Mono L">
    <w:altName w:val="Courier New"/>
    <w:charset w:val="00"/>
    <w:family w:val="modern"/>
    <w:pitch w:val="default"/>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Bright-Demi">
    <w:altName w:val="Calibri"/>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4B50" w14:textId="77777777" w:rsidR="004079F7" w:rsidRDefault="004079F7" w:rsidP="008F7CBB">
      <w:r>
        <w:separator/>
      </w:r>
    </w:p>
  </w:footnote>
  <w:footnote w:type="continuationSeparator" w:id="0">
    <w:p w14:paraId="1E5F7109" w14:textId="77777777" w:rsidR="004079F7" w:rsidRDefault="004079F7" w:rsidP="008F7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BA"/>
      </v:shape>
    </w:pict>
  </w:numPicBullet>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B"/>
    <w:multiLevelType w:val="singleLevel"/>
    <w:tmpl w:val="0409001B"/>
    <w:lvl w:ilvl="0">
      <w:start w:val="1"/>
      <w:numFmt w:val="lowerRoman"/>
      <w:lvlText w:val="%1."/>
      <w:lvlJc w:val="right"/>
      <w:pPr>
        <w:ind w:left="720" w:hanging="360"/>
      </w:pPr>
    </w:lvl>
  </w:abstractNum>
  <w:abstractNum w:abstractNumId="5" w15:restartNumberingAfterBreak="0">
    <w:nsid w:val="00F15D19"/>
    <w:multiLevelType w:val="hybridMultilevel"/>
    <w:tmpl w:val="5BF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2D7783"/>
    <w:multiLevelType w:val="hybridMultilevel"/>
    <w:tmpl w:val="4FAE1FFE"/>
    <w:lvl w:ilvl="0" w:tplc="75828D9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8770B0"/>
    <w:multiLevelType w:val="hybridMultilevel"/>
    <w:tmpl w:val="AD5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94A72"/>
    <w:multiLevelType w:val="hybridMultilevel"/>
    <w:tmpl w:val="CD8E493E"/>
    <w:lvl w:ilvl="0" w:tplc="2CE4A0F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A6298"/>
    <w:multiLevelType w:val="hybridMultilevel"/>
    <w:tmpl w:val="51B4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114FB"/>
    <w:multiLevelType w:val="multilevel"/>
    <w:tmpl w:val="45727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876318"/>
    <w:multiLevelType w:val="multilevel"/>
    <w:tmpl w:val="9C2A8992"/>
    <w:lvl w:ilvl="0">
      <w:start w:val="1"/>
      <w:numFmt w:val="decimal"/>
      <w:lvlText w:val="%1."/>
      <w:lvlJc w:val="left"/>
      <w:pPr>
        <w:tabs>
          <w:tab w:val="num" w:pos="720"/>
        </w:tabs>
        <w:ind w:left="720" w:hanging="360"/>
      </w:pPr>
      <w:rPr>
        <w:color w:val="auto"/>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7E2F1E"/>
    <w:multiLevelType w:val="hybridMultilevel"/>
    <w:tmpl w:val="BFC4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5F7ED4"/>
    <w:multiLevelType w:val="hybridMultilevel"/>
    <w:tmpl w:val="73CA8C7A"/>
    <w:lvl w:ilvl="0" w:tplc="B706D10C">
      <w:start w:val="1"/>
      <w:numFmt w:val="upperRoman"/>
      <w:lvlText w:val="%1."/>
      <w:lvlJc w:val="left"/>
      <w:pPr>
        <w:ind w:left="1080" w:hanging="720"/>
      </w:pPr>
      <w:rPr>
        <w:rFonts w:hint="default"/>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93766"/>
    <w:multiLevelType w:val="multilevel"/>
    <w:tmpl w:val="22E4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D4620E"/>
    <w:multiLevelType w:val="hybridMultilevel"/>
    <w:tmpl w:val="DF3A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15:restartNumberingAfterBreak="0">
    <w:nsid w:val="2FA74A51"/>
    <w:multiLevelType w:val="multilevel"/>
    <w:tmpl w:val="A7F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273D7"/>
    <w:multiLevelType w:val="multilevel"/>
    <w:tmpl w:val="9C8E938C"/>
    <w:numStyleLink w:val="IEEEBullet1"/>
  </w:abstractNum>
  <w:abstractNum w:abstractNumId="23" w15:restartNumberingAfterBreak="0">
    <w:nsid w:val="39FF3009"/>
    <w:multiLevelType w:val="hybridMultilevel"/>
    <w:tmpl w:val="49B89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3CBC469B"/>
    <w:multiLevelType w:val="hybridMultilevel"/>
    <w:tmpl w:val="AF98E7F8"/>
    <w:lvl w:ilvl="0" w:tplc="0409000F">
      <w:start w:val="1"/>
      <w:numFmt w:val="decimal"/>
      <w:lvlText w:val="%1."/>
      <w:lvlJc w:val="left"/>
      <w:pPr>
        <w:ind w:left="720" w:hanging="360"/>
      </w:pPr>
      <w:rPr>
        <w:rFonts w:hint="default"/>
      </w:rPr>
    </w:lvl>
    <w:lvl w:ilvl="1" w:tplc="A134E670">
      <w:numFmt w:val="bullet"/>
      <w:lvlText w:val="•"/>
      <w:lvlJc w:val="left"/>
      <w:pPr>
        <w:ind w:left="2190" w:hanging="111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14D57"/>
    <w:multiLevelType w:val="hybridMultilevel"/>
    <w:tmpl w:val="52A4C6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D2D9C"/>
    <w:multiLevelType w:val="multilevel"/>
    <w:tmpl w:val="E30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D97D9C"/>
    <w:multiLevelType w:val="hybridMultilevel"/>
    <w:tmpl w:val="CB1CA2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C2459"/>
    <w:multiLevelType w:val="multilevel"/>
    <w:tmpl w:val="66008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D753AD9"/>
    <w:multiLevelType w:val="hybridMultilevel"/>
    <w:tmpl w:val="C7A8281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32215"/>
    <w:multiLevelType w:val="multilevel"/>
    <w:tmpl w:val="32181E8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2142276"/>
    <w:multiLevelType w:val="hybridMultilevel"/>
    <w:tmpl w:val="79F65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56C594F"/>
    <w:multiLevelType w:val="hybridMultilevel"/>
    <w:tmpl w:val="9804449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45C18"/>
    <w:multiLevelType w:val="multilevel"/>
    <w:tmpl w:val="9A2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A13093"/>
    <w:multiLevelType w:val="multilevel"/>
    <w:tmpl w:val="557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2D30E8"/>
    <w:multiLevelType w:val="multilevel"/>
    <w:tmpl w:val="E012C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AC3453E"/>
    <w:multiLevelType w:val="hybridMultilevel"/>
    <w:tmpl w:val="334E9A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80B44"/>
    <w:multiLevelType w:val="hybridMultilevel"/>
    <w:tmpl w:val="B2C6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BA7919"/>
    <w:multiLevelType w:val="multilevel"/>
    <w:tmpl w:val="06C056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3" w15:restartNumberingAfterBreak="0">
    <w:nsid w:val="6EF32D1E"/>
    <w:multiLevelType w:val="multilevel"/>
    <w:tmpl w:val="07D82DF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425BE4"/>
    <w:multiLevelType w:val="hybridMultilevel"/>
    <w:tmpl w:val="8CCCF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72CD8"/>
    <w:multiLevelType w:val="hybridMultilevel"/>
    <w:tmpl w:val="339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160CD"/>
    <w:multiLevelType w:val="hybridMultilevel"/>
    <w:tmpl w:val="56FA38C6"/>
    <w:lvl w:ilvl="0" w:tplc="79B8EECA">
      <w:start w:val="1"/>
      <w:numFmt w:val="decimal"/>
      <w:lvlText w:val="[%1]"/>
      <w:lvlJc w:val="left"/>
      <w:pPr>
        <w:ind w:left="1080" w:hanging="720"/>
      </w:pPr>
      <w:rPr>
        <w:rFonts w:hint="default"/>
        <w:b w:val="0"/>
        <w:bCs w:val="0"/>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707616">
    <w:abstractNumId w:val="42"/>
  </w:num>
  <w:num w:numId="2" w16cid:durableId="1099640718">
    <w:abstractNumId w:val="32"/>
  </w:num>
  <w:num w:numId="3" w16cid:durableId="437069144">
    <w:abstractNumId w:val="30"/>
  </w:num>
  <w:num w:numId="4" w16cid:durableId="1453667882">
    <w:abstractNumId w:val="6"/>
  </w:num>
  <w:num w:numId="5" w16cid:durableId="649097826">
    <w:abstractNumId w:val="20"/>
  </w:num>
  <w:num w:numId="6" w16cid:durableId="1697778358">
    <w:abstractNumId w:val="19"/>
  </w:num>
  <w:num w:numId="7" w16cid:durableId="386227856">
    <w:abstractNumId w:val="24"/>
  </w:num>
  <w:num w:numId="8" w16cid:durableId="23942591">
    <w:abstractNumId w:val="16"/>
  </w:num>
  <w:num w:numId="9" w16cid:durableId="1519737856">
    <w:abstractNumId w:val="46"/>
  </w:num>
  <w:num w:numId="10" w16cid:durableId="1194226589">
    <w:abstractNumId w:val="31"/>
  </w:num>
  <w:num w:numId="11" w16cid:durableId="651519907">
    <w:abstractNumId w:val="12"/>
  </w:num>
  <w:num w:numId="12" w16cid:durableId="552811494">
    <w:abstractNumId w:val="4"/>
  </w:num>
  <w:num w:numId="13" w16cid:durableId="964654788">
    <w:abstractNumId w:val="0"/>
  </w:num>
  <w:num w:numId="14" w16cid:durableId="505095418">
    <w:abstractNumId w:val="2"/>
  </w:num>
  <w:num w:numId="15" w16cid:durableId="1378316303">
    <w:abstractNumId w:val="13"/>
  </w:num>
  <w:num w:numId="16" w16cid:durableId="863205465">
    <w:abstractNumId w:val="39"/>
  </w:num>
  <w:num w:numId="17" w16cid:durableId="920455322">
    <w:abstractNumId w:val="26"/>
  </w:num>
  <w:num w:numId="18" w16cid:durableId="873886556">
    <w:abstractNumId w:val="28"/>
  </w:num>
  <w:num w:numId="19" w16cid:durableId="1332215947">
    <w:abstractNumId w:val="45"/>
  </w:num>
  <w:num w:numId="20" w16cid:durableId="2042050946">
    <w:abstractNumId w:val="40"/>
  </w:num>
  <w:num w:numId="21" w16cid:durableId="2053571294">
    <w:abstractNumId w:val="29"/>
  </w:num>
  <w:num w:numId="22" w16cid:durableId="1060396230">
    <w:abstractNumId w:val="23"/>
  </w:num>
  <w:num w:numId="23" w16cid:durableId="1781678141">
    <w:abstractNumId w:val="25"/>
  </w:num>
  <w:num w:numId="24" w16cid:durableId="873732892">
    <w:abstractNumId w:val="10"/>
  </w:num>
  <w:num w:numId="25" w16cid:durableId="1002319499">
    <w:abstractNumId w:val="14"/>
  </w:num>
  <w:num w:numId="26" w16cid:durableId="936210853">
    <w:abstractNumId w:val="9"/>
  </w:num>
  <w:num w:numId="27" w16cid:durableId="192547714">
    <w:abstractNumId w:val="41"/>
  </w:num>
  <w:num w:numId="28" w16cid:durableId="1043480188">
    <w:abstractNumId w:val="17"/>
  </w:num>
  <w:num w:numId="29" w16cid:durableId="1248659111">
    <w:abstractNumId w:val="27"/>
  </w:num>
  <w:num w:numId="30" w16cid:durableId="1381517213">
    <w:abstractNumId w:val="37"/>
  </w:num>
  <w:num w:numId="31" w16cid:durableId="385877209">
    <w:abstractNumId w:val="21"/>
  </w:num>
  <w:num w:numId="32" w16cid:durableId="586109924">
    <w:abstractNumId w:val="36"/>
  </w:num>
  <w:num w:numId="33" w16cid:durableId="224489880">
    <w:abstractNumId w:val="18"/>
  </w:num>
  <w:num w:numId="34" w16cid:durableId="551576995">
    <w:abstractNumId w:val="35"/>
  </w:num>
  <w:num w:numId="35" w16cid:durableId="2048024027">
    <w:abstractNumId w:val="11"/>
  </w:num>
  <w:num w:numId="36" w16cid:durableId="1976717837">
    <w:abstractNumId w:val="5"/>
  </w:num>
  <w:num w:numId="37" w16cid:durableId="19071836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5115794">
    <w:abstractNumId w:val="38"/>
  </w:num>
  <w:num w:numId="39" w16cid:durableId="2130658959">
    <w:abstractNumId w:val="43"/>
  </w:num>
  <w:num w:numId="40" w16cid:durableId="364184241">
    <w:abstractNumId w:val="15"/>
  </w:num>
  <w:num w:numId="41" w16cid:durableId="1734767130">
    <w:abstractNumId w:val="7"/>
  </w:num>
  <w:num w:numId="42" w16cid:durableId="487869923">
    <w:abstractNumId w:val="33"/>
  </w:num>
  <w:num w:numId="43" w16cid:durableId="1318531057">
    <w:abstractNumId w:val="44"/>
  </w:num>
  <w:num w:numId="44" w16cid:durableId="1547253171">
    <w:abstractNumId w:val="34"/>
  </w:num>
  <w:num w:numId="45" w16cid:durableId="1279339270">
    <w:abstractNumId w:val="22"/>
  </w:num>
  <w:num w:numId="46" w16cid:durableId="139862744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MY" w:vendorID="64" w:dllVersion="131078"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B"/>
    <w:rsid w:val="000002E1"/>
    <w:rsid w:val="000008DF"/>
    <w:rsid w:val="00000DDB"/>
    <w:rsid w:val="00001313"/>
    <w:rsid w:val="00002860"/>
    <w:rsid w:val="00005513"/>
    <w:rsid w:val="00005946"/>
    <w:rsid w:val="000111E1"/>
    <w:rsid w:val="00017719"/>
    <w:rsid w:val="00021273"/>
    <w:rsid w:val="00027F1D"/>
    <w:rsid w:val="000325E2"/>
    <w:rsid w:val="0003296C"/>
    <w:rsid w:val="00041AB7"/>
    <w:rsid w:val="00053A30"/>
    <w:rsid w:val="00054421"/>
    <w:rsid w:val="00062E46"/>
    <w:rsid w:val="000740E4"/>
    <w:rsid w:val="00074964"/>
    <w:rsid w:val="00074AC8"/>
    <w:rsid w:val="00075A86"/>
    <w:rsid w:val="00080792"/>
    <w:rsid w:val="00081408"/>
    <w:rsid w:val="00081EBE"/>
    <w:rsid w:val="00086EDC"/>
    <w:rsid w:val="00095AAE"/>
    <w:rsid w:val="00097830"/>
    <w:rsid w:val="000A0BD3"/>
    <w:rsid w:val="000A2CFE"/>
    <w:rsid w:val="000A42BD"/>
    <w:rsid w:val="000A6DD6"/>
    <w:rsid w:val="000A75EF"/>
    <w:rsid w:val="000B1054"/>
    <w:rsid w:val="000B36A3"/>
    <w:rsid w:val="000C013C"/>
    <w:rsid w:val="000C5BFE"/>
    <w:rsid w:val="000C7AEE"/>
    <w:rsid w:val="000D2274"/>
    <w:rsid w:val="000D474B"/>
    <w:rsid w:val="000D56BB"/>
    <w:rsid w:val="000E2274"/>
    <w:rsid w:val="000E3F84"/>
    <w:rsid w:val="000E7BAB"/>
    <w:rsid w:val="000E7D6C"/>
    <w:rsid w:val="000F662C"/>
    <w:rsid w:val="001016A1"/>
    <w:rsid w:val="001056DF"/>
    <w:rsid w:val="00111153"/>
    <w:rsid w:val="00114025"/>
    <w:rsid w:val="001160D2"/>
    <w:rsid w:val="00117CE9"/>
    <w:rsid w:val="001319CF"/>
    <w:rsid w:val="00132779"/>
    <w:rsid w:val="00133897"/>
    <w:rsid w:val="001348A5"/>
    <w:rsid w:val="00151B8E"/>
    <w:rsid w:val="001544E8"/>
    <w:rsid w:val="00157F58"/>
    <w:rsid w:val="0018191B"/>
    <w:rsid w:val="00192538"/>
    <w:rsid w:val="001928FB"/>
    <w:rsid w:val="00192A6D"/>
    <w:rsid w:val="00192BC7"/>
    <w:rsid w:val="00193E9C"/>
    <w:rsid w:val="001A211E"/>
    <w:rsid w:val="001A4477"/>
    <w:rsid w:val="001A50EA"/>
    <w:rsid w:val="001A546C"/>
    <w:rsid w:val="001A6E7E"/>
    <w:rsid w:val="001A7662"/>
    <w:rsid w:val="001B4E92"/>
    <w:rsid w:val="001B6A25"/>
    <w:rsid w:val="001C1FC6"/>
    <w:rsid w:val="001E2251"/>
    <w:rsid w:val="001E672F"/>
    <w:rsid w:val="001F16CD"/>
    <w:rsid w:val="001F47D2"/>
    <w:rsid w:val="001F7CD0"/>
    <w:rsid w:val="0020509C"/>
    <w:rsid w:val="002102E9"/>
    <w:rsid w:val="002171B7"/>
    <w:rsid w:val="0022285A"/>
    <w:rsid w:val="00224C61"/>
    <w:rsid w:val="00236567"/>
    <w:rsid w:val="00237887"/>
    <w:rsid w:val="00245995"/>
    <w:rsid w:val="00251A94"/>
    <w:rsid w:val="00255D00"/>
    <w:rsid w:val="0025784A"/>
    <w:rsid w:val="00261847"/>
    <w:rsid w:val="00261A36"/>
    <w:rsid w:val="002662A1"/>
    <w:rsid w:val="0027227B"/>
    <w:rsid w:val="00273AC7"/>
    <w:rsid w:val="00273BF8"/>
    <w:rsid w:val="00273C50"/>
    <w:rsid w:val="00273D2C"/>
    <w:rsid w:val="00282742"/>
    <w:rsid w:val="00285ECD"/>
    <w:rsid w:val="00290E1B"/>
    <w:rsid w:val="00291B17"/>
    <w:rsid w:val="00293B3E"/>
    <w:rsid w:val="002A2216"/>
    <w:rsid w:val="002A2BDE"/>
    <w:rsid w:val="002A6742"/>
    <w:rsid w:val="002A7E54"/>
    <w:rsid w:val="002B6826"/>
    <w:rsid w:val="002C1A7F"/>
    <w:rsid w:val="002C2E94"/>
    <w:rsid w:val="002C4239"/>
    <w:rsid w:val="002C559D"/>
    <w:rsid w:val="002C7BE0"/>
    <w:rsid w:val="002D2D42"/>
    <w:rsid w:val="002D31CE"/>
    <w:rsid w:val="002D544C"/>
    <w:rsid w:val="002E190A"/>
    <w:rsid w:val="002E674D"/>
    <w:rsid w:val="002F49EE"/>
    <w:rsid w:val="002F654F"/>
    <w:rsid w:val="002F72D0"/>
    <w:rsid w:val="003003AB"/>
    <w:rsid w:val="00300547"/>
    <w:rsid w:val="00305E33"/>
    <w:rsid w:val="0030612C"/>
    <w:rsid w:val="003063EE"/>
    <w:rsid w:val="00311B85"/>
    <w:rsid w:val="00311C49"/>
    <w:rsid w:val="00314280"/>
    <w:rsid w:val="00317E09"/>
    <w:rsid w:val="00320294"/>
    <w:rsid w:val="0032119E"/>
    <w:rsid w:val="00321304"/>
    <w:rsid w:val="00331F84"/>
    <w:rsid w:val="00331FB5"/>
    <w:rsid w:val="00333215"/>
    <w:rsid w:val="0033510C"/>
    <w:rsid w:val="0033611F"/>
    <w:rsid w:val="00336426"/>
    <w:rsid w:val="00336D8B"/>
    <w:rsid w:val="0034286F"/>
    <w:rsid w:val="00346858"/>
    <w:rsid w:val="00350E06"/>
    <w:rsid w:val="0035615B"/>
    <w:rsid w:val="0036010B"/>
    <w:rsid w:val="00376BF4"/>
    <w:rsid w:val="00377F8E"/>
    <w:rsid w:val="0038371B"/>
    <w:rsid w:val="00385F35"/>
    <w:rsid w:val="003950A4"/>
    <w:rsid w:val="003A7351"/>
    <w:rsid w:val="003A7887"/>
    <w:rsid w:val="003B3B05"/>
    <w:rsid w:val="003C71F0"/>
    <w:rsid w:val="003E3577"/>
    <w:rsid w:val="003E5ED5"/>
    <w:rsid w:val="003E7262"/>
    <w:rsid w:val="003F09EB"/>
    <w:rsid w:val="003F0EBA"/>
    <w:rsid w:val="003F1534"/>
    <w:rsid w:val="003F1948"/>
    <w:rsid w:val="003F3A61"/>
    <w:rsid w:val="003F48DD"/>
    <w:rsid w:val="00400311"/>
    <w:rsid w:val="004041FD"/>
    <w:rsid w:val="004079F7"/>
    <w:rsid w:val="00410A5D"/>
    <w:rsid w:val="00414909"/>
    <w:rsid w:val="0041611C"/>
    <w:rsid w:val="00416321"/>
    <w:rsid w:val="00420332"/>
    <w:rsid w:val="0042238B"/>
    <w:rsid w:val="00423093"/>
    <w:rsid w:val="00425A6A"/>
    <w:rsid w:val="004265CF"/>
    <w:rsid w:val="004267D5"/>
    <w:rsid w:val="00426FBB"/>
    <w:rsid w:val="00433D8D"/>
    <w:rsid w:val="004352FD"/>
    <w:rsid w:val="004374E7"/>
    <w:rsid w:val="00442A4B"/>
    <w:rsid w:val="00452811"/>
    <w:rsid w:val="00456157"/>
    <w:rsid w:val="00463170"/>
    <w:rsid w:val="00465CCB"/>
    <w:rsid w:val="00467BAC"/>
    <w:rsid w:val="00467E77"/>
    <w:rsid w:val="00470B59"/>
    <w:rsid w:val="0047140A"/>
    <w:rsid w:val="0047429A"/>
    <w:rsid w:val="00474578"/>
    <w:rsid w:val="004748CD"/>
    <w:rsid w:val="0048374C"/>
    <w:rsid w:val="00486261"/>
    <w:rsid w:val="0048771D"/>
    <w:rsid w:val="00490CE2"/>
    <w:rsid w:val="00494FA5"/>
    <w:rsid w:val="004A6605"/>
    <w:rsid w:val="004A6BCB"/>
    <w:rsid w:val="004C36F3"/>
    <w:rsid w:val="004C45FA"/>
    <w:rsid w:val="004D21B3"/>
    <w:rsid w:val="004E0115"/>
    <w:rsid w:val="004E1BD8"/>
    <w:rsid w:val="004E452A"/>
    <w:rsid w:val="004E78E3"/>
    <w:rsid w:val="004F687F"/>
    <w:rsid w:val="005004BF"/>
    <w:rsid w:val="005012F7"/>
    <w:rsid w:val="00502E89"/>
    <w:rsid w:val="00510E95"/>
    <w:rsid w:val="00520A86"/>
    <w:rsid w:val="00520DA6"/>
    <w:rsid w:val="00527D56"/>
    <w:rsid w:val="0053221F"/>
    <w:rsid w:val="005331F4"/>
    <w:rsid w:val="00536FAE"/>
    <w:rsid w:val="00542C85"/>
    <w:rsid w:val="00544133"/>
    <w:rsid w:val="00551800"/>
    <w:rsid w:val="00553510"/>
    <w:rsid w:val="00553841"/>
    <w:rsid w:val="00554186"/>
    <w:rsid w:val="00556C9B"/>
    <w:rsid w:val="00580615"/>
    <w:rsid w:val="00585057"/>
    <w:rsid w:val="00585769"/>
    <w:rsid w:val="005857DB"/>
    <w:rsid w:val="00591130"/>
    <w:rsid w:val="00593DF1"/>
    <w:rsid w:val="00594B2A"/>
    <w:rsid w:val="00597721"/>
    <w:rsid w:val="005A3F28"/>
    <w:rsid w:val="005A40BE"/>
    <w:rsid w:val="005A5815"/>
    <w:rsid w:val="005B13E2"/>
    <w:rsid w:val="005B47D7"/>
    <w:rsid w:val="005B728F"/>
    <w:rsid w:val="005B7A07"/>
    <w:rsid w:val="005C5526"/>
    <w:rsid w:val="005C58C4"/>
    <w:rsid w:val="005C62C6"/>
    <w:rsid w:val="005D2FEE"/>
    <w:rsid w:val="005D3B6A"/>
    <w:rsid w:val="005D4915"/>
    <w:rsid w:val="005D5E60"/>
    <w:rsid w:val="005D78C4"/>
    <w:rsid w:val="005D7B9E"/>
    <w:rsid w:val="005E0572"/>
    <w:rsid w:val="005E22E2"/>
    <w:rsid w:val="005F00A9"/>
    <w:rsid w:val="005F0834"/>
    <w:rsid w:val="005F3F99"/>
    <w:rsid w:val="005F5E31"/>
    <w:rsid w:val="005F6DC3"/>
    <w:rsid w:val="00601A8E"/>
    <w:rsid w:val="00605574"/>
    <w:rsid w:val="0060656D"/>
    <w:rsid w:val="0062033E"/>
    <w:rsid w:val="00622A92"/>
    <w:rsid w:val="00624482"/>
    <w:rsid w:val="006268A4"/>
    <w:rsid w:val="0063018D"/>
    <w:rsid w:val="00635D51"/>
    <w:rsid w:val="00641B4D"/>
    <w:rsid w:val="0064799C"/>
    <w:rsid w:val="00654156"/>
    <w:rsid w:val="00661F27"/>
    <w:rsid w:val="00667736"/>
    <w:rsid w:val="00671026"/>
    <w:rsid w:val="00676F7A"/>
    <w:rsid w:val="00677103"/>
    <w:rsid w:val="006779A1"/>
    <w:rsid w:val="0068286D"/>
    <w:rsid w:val="006841E1"/>
    <w:rsid w:val="00686C19"/>
    <w:rsid w:val="00686C35"/>
    <w:rsid w:val="006901DC"/>
    <w:rsid w:val="00694B1E"/>
    <w:rsid w:val="00697AA1"/>
    <w:rsid w:val="006B47CA"/>
    <w:rsid w:val="006B72B0"/>
    <w:rsid w:val="006C33F0"/>
    <w:rsid w:val="006C7183"/>
    <w:rsid w:val="006C7AAA"/>
    <w:rsid w:val="006D1C2A"/>
    <w:rsid w:val="006D264F"/>
    <w:rsid w:val="006E2A8D"/>
    <w:rsid w:val="006E7574"/>
    <w:rsid w:val="006F03EE"/>
    <w:rsid w:val="006F1362"/>
    <w:rsid w:val="006F74D9"/>
    <w:rsid w:val="0070168D"/>
    <w:rsid w:val="00703430"/>
    <w:rsid w:val="007069BE"/>
    <w:rsid w:val="0071202A"/>
    <w:rsid w:val="00713B97"/>
    <w:rsid w:val="00733490"/>
    <w:rsid w:val="00733959"/>
    <w:rsid w:val="007340A3"/>
    <w:rsid w:val="00734204"/>
    <w:rsid w:val="0074080F"/>
    <w:rsid w:val="00745C86"/>
    <w:rsid w:val="00763016"/>
    <w:rsid w:val="00764603"/>
    <w:rsid w:val="0076604D"/>
    <w:rsid w:val="00767DA6"/>
    <w:rsid w:val="00772229"/>
    <w:rsid w:val="00774986"/>
    <w:rsid w:val="00790909"/>
    <w:rsid w:val="00797262"/>
    <w:rsid w:val="007A0C1F"/>
    <w:rsid w:val="007A657F"/>
    <w:rsid w:val="007B401A"/>
    <w:rsid w:val="007B5A07"/>
    <w:rsid w:val="007C1A1E"/>
    <w:rsid w:val="007D3E71"/>
    <w:rsid w:val="007D5F76"/>
    <w:rsid w:val="007E5571"/>
    <w:rsid w:val="007E5D6A"/>
    <w:rsid w:val="007E645D"/>
    <w:rsid w:val="007F33FD"/>
    <w:rsid w:val="007F75CA"/>
    <w:rsid w:val="008138FA"/>
    <w:rsid w:val="00816D7E"/>
    <w:rsid w:val="00821E08"/>
    <w:rsid w:val="00825CEA"/>
    <w:rsid w:val="00826F19"/>
    <w:rsid w:val="00834EFD"/>
    <w:rsid w:val="00843C58"/>
    <w:rsid w:val="00844B24"/>
    <w:rsid w:val="0084515F"/>
    <w:rsid w:val="0084620E"/>
    <w:rsid w:val="0085092D"/>
    <w:rsid w:val="00866082"/>
    <w:rsid w:val="0087090C"/>
    <w:rsid w:val="00877D4C"/>
    <w:rsid w:val="00887878"/>
    <w:rsid w:val="0089763B"/>
    <w:rsid w:val="008A4FD3"/>
    <w:rsid w:val="008A66C8"/>
    <w:rsid w:val="008B4140"/>
    <w:rsid w:val="008B6AE3"/>
    <w:rsid w:val="008D1045"/>
    <w:rsid w:val="008D191E"/>
    <w:rsid w:val="008D3348"/>
    <w:rsid w:val="008D4185"/>
    <w:rsid w:val="008D7CF4"/>
    <w:rsid w:val="008E5996"/>
    <w:rsid w:val="008F2283"/>
    <w:rsid w:val="008F7CBB"/>
    <w:rsid w:val="00900C2A"/>
    <w:rsid w:val="00901AE1"/>
    <w:rsid w:val="009205B4"/>
    <w:rsid w:val="009246F5"/>
    <w:rsid w:val="00924BB0"/>
    <w:rsid w:val="00933818"/>
    <w:rsid w:val="00941A21"/>
    <w:rsid w:val="00951692"/>
    <w:rsid w:val="00954D45"/>
    <w:rsid w:val="00955B59"/>
    <w:rsid w:val="00967EFC"/>
    <w:rsid w:val="009779B2"/>
    <w:rsid w:val="009862D7"/>
    <w:rsid w:val="00992262"/>
    <w:rsid w:val="009926BC"/>
    <w:rsid w:val="0099532F"/>
    <w:rsid w:val="009969CC"/>
    <w:rsid w:val="009A0D92"/>
    <w:rsid w:val="009A4319"/>
    <w:rsid w:val="009A6467"/>
    <w:rsid w:val="009A6C3F"/>
    <w:rsid w:val="009B1B20"/>
    <w:rsid w:val="009B32AF"/>
    <w:rsid w:val="009B3CC1"/>
    <w:rsid w:val="009B4818"/>
    <w:rsid w:val="009B73F2"/>
    <w:rsid w:val="009C0CA7"/>
    <w:rsid w:val="009C12BD"/>
    <w:rsid w:val="009C50FE"/>
    <w:rsid w:val="009D1195"/>
    <w:rsid w:val="009D1349"/>
    <w:rsid w:val="009D5819"/>
    <w:rsid w:val="009D7604"/>
    <w:rsid w:val="009F0687"/>
    <w:rsid w:val="00A03E75"/>
    <w:rsid w:val="00A12695"/>
    <w:rsid w:val="00A126B2"/>
    <w:rsid w:val="00A128EB"/>
    <w:rsid w:val="00A14BBB"/>
    <w:rsid w:val="00A16A93"/>
    <w:rsid w:val="00A358B9"/>
    <w:rsid w:val="00A41645"/>
    <w:rsid w:val="00A45FCE"/>
    <w:rsid w:val="00A47779"/>
    <w:rsid w:val="00A533F4"/>
    <w:rsid w:val="00A551DD"/>
    <w:rsid w:val="00A569BA"/>
    <w:rsid w:val="00A67779"/>
    <w:rsid w:val="00A70BC9"/>
    <w:rsid w:val="00A75671"/>
    <w:rsid w:val="00A773CC"/>
    <w:rsid w:val="00A777F2"/>
    <w:rsid w:val="00A8211E"/>
    <w:rsid w:val="00A843A4"/>
    <w:rsid w:val="00A85602"/>
    <w:rsid w:val="00A91023"/>
    <w:rsid w:val="00A9318B"/>
    <w:rsid w:val="00A93CC1"/>
    <w:rsid w:val="00A94AC1"/>
    <w:rsid w:val="00AA1878"/>
    <w:rsid w:val="00AA2CA3"/>
    <w:rsid w:val="00AA3514"/>
    <w:rsid w:val="00AA3815"/>
    <w:rsid w:val="00AA5238"/>
    <w:rsid w:val="00AB18B7"/>
    <w:rsid w:val="00AB61FD"/>
    <w:rsid w:val="00AB75AB"/>
    <w:rsid w:val="00AC1D78"/>
    <w:rsid w:val="00AC24CC"/>
    <w:rsid w:val="00AC5929"/>
    <w:rsid w:val="00AD335D"/>
    <w:rsid w:val="00AD48D3"/>
    <w:rsid w:val="00AD4AC4"/>
    <w:rsid w:val="00AD7B13"/>
    <w:rsid w:val="00AF792B"/>
    <w:rsid w:val="00B03F2A"/>
    <w:rsid w:val="00B112BF"/>
    <w:rsid w:val="00B116E4"/>
    <w:rsid w:val="00B2174D"/>
    <w:rsid w:val="00B271C0"/>
    <w:rsid w:val="00B3045B"/>
    <w:rsid w:val="00B31049"/>
    <w:rsid w:val="00B35B2C"/>
    <w:rsid w:val="00B4229D"/>
    <w:rsid w:val="00B42573"/>
    <w:rsid w:val="00B428A9"/>
    <w:rsid w:val="00B5396A"/>
    <w:rsid w:val="00B55082"/>
    <w:rsid w:val="00B55D5E"/>
    <w:rsid w:val="00B61515"/>
    <w:rsid w:val="00B61A2E"/>
    <w:rsid w:val="00B64255"/>
    <w:rsid w:val="00B65B92"/>
    <w:rsid w:val="00B75FB2"/>
    <w:rsid w:val="00B81119"/>
    <w:rsid w:val="00B933A0"/>
    <w:rsid w:val="00B94516"/>
    <w:rsid w:val="00B94A48"/>
    <w:rsid w:val="00BA253E"/>
    <w:rsid w:val="00BA4AC0"/>
    <w:rsid w:val="00BB21AF"/>
    <w:rsid w:val="00BB2855"/>
    <w:rsid w:val="00BC5607"/>
    <w:rsid w:val="00BC74A9"/>
    <w:rsid w:val="00BD19C1"/>
    <w:rsid w:val="00BD20E5"/>
    <w:rsid w:val="00BD25B8"/>
    <w:rsid w:val="00BD67C6"/>
    <w:rsid w:val="00BE2364"/>
    <w:rsid w:val="00BE4B3B"/>
    <w:rsid w:val="00BF473A"/>
    <w:rsid w:val="00C00212"/>
    <w:rsid w:val="00C012E1"/>
    <w:rsid w:val="00C046FB"/>
    <w:rsid w:val="00C06BB4"/>
    <w:rsid w:val="00C10D20"/>
    <w:rsid w:val="00C12E0C"/>
    <w:rsid w:val="00C14E51"/>
    <w:rsid w:val="00C163F6"/>
    <w:rsid w:val="00C17A8A"/>
    <w:rsid w:val="00C21916"/>
    <w:rsid w:val="00C24486"/>
    <w:rsid w:val="00C30067"/>
    <w:rsid w:val="00C30BA3"/>
    <w:rsid w:val="00C31A11"/>
    <w:rsid w:val="00C31C4C"/>
    <w:rsid w:val="00C32C4E"/>
    <w:rsid w:val="00C34933"/>
    <w:rsid w:val="00C41AEC"/>
    <w:rsid w:val="00C457CA"/>
    <w:rsid w:val="00C51CDF"/>
    <w:rsid w:val="00C52AC7"/>
    <w:rsid w:val="00C563DD"/>
    <w:rsid w:val="00C57FB7"/>
    <w:rsid w:val="00C61425"/>
    <w:rsid w:val="00C61A70"/>
    <w:rsid w:val="00C64146"/>
    <w:rsid w:val="00C65F3F"/>
    <w:rsid w:val="00C716F6"/>
    <w:rsid w:val="00C7226C"/>
    <w:rsid w:val="00C72414"/>
    <w:rsid w:val="00C729DF"/>
    <w:rsid w:val="00C81A7F"/>
    <w:rsid w:val="00C8667B"/>
    <w:rsid w:val="00C93374"/>
    <w:rsid w:val="00C97729"/>
    <w:rsid w:val="00CA20CE"/>
    <w:rsid w:val="00CA4CE3"/>
    <w:rsid w:val="00CA7C22"/>
    <w:rsid w:val="00CB0B8C"/>
    <w:rsid w:val="00CB4FAD"/>
    <w:rsid w:val="00CD13CC"/>
    <w:rsid w:val="00CD16C1"/>
    <w:rsid w:val="00CD4F3F"/>
    <w:rsid w:val="00CD57D9"/>
    <w:rsid w:val="00CD6FCB"/>
    <w:rsid w:val="00CD7810"/>
    <w:rsid w:val="00CE46BF"/>
    <w:rsid w:val="00CE7BA0"/>
    <w:rsid w:val="00CF3025"/>
    <w:rsid w:val="00D00FB8"/>
    <w:rsid w:val="00D01E44"/>
    <w:rsid w:val="00D075B6"/>
    <w:rsid w:val="00D10FC9"/>
    <w:rsid w:val="00D2572E"/>
    <w:rsid w:val="00D311F8"/>
    <w:rsid w:val="00D36B52"/>
    <w:rsid w:val="00D377C8"/>
    <w:rsid w:val="00D41274"/>
    <w:rsid w:val="00D42095"/>
    <w:rsid w:val="00D43BF3"/>
    <w:rsid w:val="00D54900"/>
    <w:rsid w:val="00D579AB"/>
    <w:rsid w:val="00D64AF0"/>
    <w:rsid w:val="00D715C9"/>
    <w:rsid w:val="00D7245C"/>
    <w:rsid w:val="00D7487B"/>
    <w:rsid w:val="00D767BB"/>
    <w:rsid w:val="00D769FE"/>
    <w:rsid w:val="00D802FD"/>
    <w:rsid w:val="00D826BF"/>
    <w:rsid w:val="00D8312C"/>
    <w:rsid w:val="00D939B0"/>
    <w:rsid w:val="00DA0C45"/>
    <w:rsid w:val="00DB000C"/>
    <w:rsid w:val="00DB16E0"/>
    <w:rsid w:val="00DB2DF9"/>
    <w:rsid w:val="00DB4126"/>
    <w:rsid w:val="00DB66B2"/>
    <w:rsid w:val="00DB7E63"/>
    <w:rsid w:val="00DC1C95"/>
    <w:rsid w:val="00DC1FD2"/>
    <w:rsid w:val="00DC2055"/>
    <w:rsid w:val="00DC2AE2"/>
    <w:rsid w:val="00DC514E"/>
    <w:rsid w:val="00DC519D"/>
    <w:rsid w:val="00DC6F79"/>
    <w:rsid w:val="00DC7749"/>
    <w:rsid w:val="00DD4B93"/>
    <w:rsid w:val="00DD71E8"/>
    <w:rsid w:val="00DD7F83"/>
    <w:rsid w:val="00DE01AE"/>
    <w:rsid w:val="00DE1CEE"/>
    <w:rsid w:val="00DE27D2"/>
    <w:rsid w:val="00DF6431"/>
    <w:rsid w:val="00DF7818"/>
    <w:rsid w:val="00E0641E"/>
    <w:rsid w:val="00E06664"/>
    <w:rsid w:val="00E06C65"/>
    <w:rsid w:val="00E10173"/>
    <w:rsid w:val="00E13D21"/>
    <w:rsid w:val="00E15E49"/>
    <w:rsid w:val="00E304BC"/>
    <w:rsid w:val="00E31D8F"/>
    <w:rsid w:val="00E32853"/>
    <w:rsid w:val="00E3546A"/>
    <w:rsid w:val="00E4017B"/>
    <w:rsid w:val="00E401F8"/>
    <w:rsid w:val="00E46425"/>
    <w:rsid w:val="00E47D0E"/>
    <w:rsid w:val="00E626A9"/>
    <w:rsid w:val="00E62FF8"/>
    <w:rsid w:val="00E64221"/>
    <w:rsid w:val="00E648BB"/>
    <w:rsid w:val="00E65018"/>
    <w:rsid w:val="00E7396F"/>
    <w:rsid w:val="00E748E3"/>
    <w:rsid w:val="00E81207"/>
    <w:rsid w:val="00E8331A"/>
    <w:rsid w:val="00E84B0E"/>
    <w:rsid w:val="00E92D43"/>
    <w:rsid w:val="00E94339"/>
    <w:rsid w:val="00E95DEC"/>
    <w:rsid w:val="00E97563"/>
    <w:rsid w:val="00EA0DB9"/>
    <w:rsid w:val="00EA3B92"/>
    <w:rsid w:val="00EB0B63"/>
    <w:rsid w:val="00EB636B"/>
    <w:rsid w:val="00EC265C"/>
    <w:rsid w:val="00EC4C53"/>
    <w:rsid w:val="00EC5C1A"/>
    <w:rsid w:val="00ED2CAB"/>
    <w:rsid w:val="00ED48A1"/>
    <w:rsid w:val="00ED61CB"/>
    <w:rsid w:val="00ED673A"/>
    <w:rsid w:val="00ED67EE"/>
    <w:rsid w:val="00EE1FAA"/>
    <w:rsid w:val="00EF4899"/>
    <w:rsid w:val="00EF5FA3"/>
    <w:rsid w:val="00EF72DD"/>
    <w:rsid w:val="00F00FFB"/>
    <w:rsid w:val="00F04AB3"/>
    <w:rsid w:val="00F05747"/>
    <w:rsid w:val="00F06A72"/>
    <w:rsid w:val="00F114B5"/>
    <w:rsid w:val="00F12E79"/>
    <w:rsid w:val="00F136F0"/>
    <w:rsid w:val="00F15E19"/>
    <w:rsid w:val="00F202AB"/>
    <w:rsid w:val="00F20454"/>
    <w:rsid w:val="00F20BBB"/>
    <w:rsid w:val="00F21734"/>
    <w:rsid w:val="00F30B84"/>
    <w:rsid w:val="00F33C1F"/>
    <w:rsid w:val="00F347D6"/>
    <w:rsid w:val="00F34AF9"/>
    <w:rsid w:val="00F4335E"/>
    <w:rsid w:val="00F43BD8"/>
    <w:rsid w:val="00F43C00"/>
    <w:rsid w:val="00F550F9"/>
    <w:rsid w:val="00F562F3"/>
    <w:rsid w:val="00F62395"/>
    <w:rsid w:val="00F62FDE"/>
    <w:rsid w:val="00F6366A"/>
    <w:rsid w:val="00F65A27"/>
    <w:rsid w:val="00F71682"/>
    <w:rsid w:val="00F74B89"/>
    <w:rsid w:val="00F75133"/>
    <w:rsid w:val="00F776F4"/>
    <w:rsid w:val="00F8184C"/>
    <w:rsid w:val="00F966B4"/>
    <w:rsid w:val="00FA3899"/>
    <w:rsid w:val="00FA4708"/>
    <w:rsid w:val="00FA4893"/>
    <w:rsid w:val="00FA4909"/>
    <w:rsid w:val="00FA6751"/>
    <w:rsid w:val="00FB1048"/>
    <w:rsid w:val="00FB41EE"/>
    <w:rsid w:val="00FB62C4"/>
    <w:rsid w:val="00FB7701"/>
    <w:rsid w:val="00FB7AE2"/>
    <w:rsid w:val="00FB7EF5"/>
    <w:rsid w:val="00FC5F07"/>
    <w:rsid w:val="00FD1AC5"/>
    <w:rsid w:val="00FD59B2"/>
    <w:rsid w:val="00FD5CF0"/>
    <w:rsid w:val="00FE2518"/>
    <w:rsid w:val="00FF3175"/>
    <w:rsid w:val="00FF7F6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9FEB0"/>
  <w15:chartTrackingRefBased/>
  <w15:docId w15:val="{0E9750AC-8B1D-4789-B726-2FBE34C5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er" w:uiPriority="99"/>
    <w:lsdException w:name="caption" w:qFormat="1"/>
    <w:lsdException w:name="Title" w:qFormat="1"/>
    <w:lsdException w:name="Body Text" w:uiPriority="99"/>
    <w:lsdException w:name="Subtitle" w:qFormat="1"/>
    <w:lsdException w:name="Body Text 2"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rsid w:val="00EC4C53"/>
    <w:rPr>
      <w:color w:val="0000FF"/>
      <w:u w:val="single"/>
    </w:rPr>
  </w:style>
  <w:style w:type="paragraph" w:customStyle="1" w:styleId="Affiliation">
    <w:name w:val="Affiliation"/>
    <w:rsid w:val="006779A1"/>
    <w:pPr>
      <w:jc w:val="center"/>
    </w:pPr>
    <w:rPr>
      <w:lang w:val="en-US" w:eastAsia="en-US"/>
    </w:rPr>
  </w:style>
  <w:style w:type="paragraph" w:customStyle="1" w:styleId="Author">
    <w:name w:val="Author"/>
    <w:rsid w:val="006779A1"/>
    <w:pPr>
      <w:spacing w:before="360" w:after="40"/>
      <w:jc w:val="center"/>
    </w:pPr>
    <w:rPr>
      <w:noProof/>
      <w:sz w:val="22"/>
      <w:szCs w:val="22"/>
      <w:lang w:val="en-US" w:eastAsia="en-US"/>
    </w:rPr>
  </w:style>
  <w:style w:type="paragraph" w:customStyle="1" w:styleId="footnote">
    <w:name w:val="footnote"/>
    <w:rsid w:val="006779A1"/>
    <w:pPr>
      <w:framePr w:hSpace="187" w:vSpace="187" w:wrap="notBeside" w:vAnchor="text" w:hAnchor="page" w:x="6121" w:y="577"/>
      <w:numPr>
        <w:numId w:val="6"/>
      </w:numPr>
      <w:spacing w:after="40"/>
    </w:pPr>
    <w:rPr>
      <w:sz w:val="16"/>
      <w:szCs w:val="16"/>
      <w:lang w:val="en-US" w:eastAsia="en-US"/>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basedOn w:val="Normal"/>
    <w:link w:val="HeaderChar"/>
    <w:rsid w:val="008F7CBB"/>
    <w:pPr>
      <w:tabs>
        <w:tab w:val="center" w:pos="4680"/>
        <w:tab w:val="right" w:pos="9360"/>
      </w:tabs>
    </w:pPr>
  </w:style>
  <w:style w:type="character" w:customStyle="1" w:styleId="HeaderChar">
    <w:name w:val="Header Char"/>
    <w:link w:val="Header"/>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lang w:val="en-US" w:eastAsia="en-US"/>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lang w:val="en-US" w:eastAsia="en-US"/>
    </w:rPr>
  </w:style>
  <w:style w:type="paragraph" w:styleId="NoSpacing">
    <w:name w:val="No Spacing"/>
    <w:uiPriority w:val="1"/>
    <w:qFormat/>
    <w:rsid w:val="00273C50"/>
    <w:rPr>
      <w:rFonts w:ascii="Calibri" w:eastAsia="Calibri" w:hAnsi="Calibri" w:cs="Shruti"/>
      <w:sz w:val="22"/>
      <w:szCs w:val="22"/>
      <w:lang w:val="ms-MY" w:eastAsia="en-US"/>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rsid w:val="00F776F4"/>
    <w:pPr>
      <w:numPr>
        <w:numId w:val="44"/>
      </w:numPr>
      <w:spacing w:after="50" w:line="180" w:lineRule="exact"/>
      <w:jc w:val="both"/>
    </w:pPr>
    <w:rPr>
      <w:rFonts w:eastAsia="MS Mincho"/>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umentlink/researchpape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1</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12</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13</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14</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15</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42</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16</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43</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17</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21</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18</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19</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20</b:RefOrder>
  </b:Source>
  <b:Source>
    <b:Tag>Tec</b:Tag>
    <b:SourceType>InternetSite</b:SourceType>
    <b:Guid>{B0CBCEE4-A80F-481A-82BD-47B9A3C73832}</b:Guid>
    <b:InternetSiteTitle>TechTerms.com - Secondary Storage</b:InternetSiteTitle>
    <b:URL>http://www.techterms.com/definition/secondarystorage</b:URL>
    <b:RefOrder>22</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23</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24</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25</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26</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27</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5</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28</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29</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30</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32</b:RefOrder>
  </b:Source>
  <b:Source>
    <b:Tag>LinLin</b:Tag>
    <b:SourceType>InternetSite</b:SourceType>
    <b:Guid>{DD08B106-9B3C-4DFD-8869-2A697CCCA317}</b:Guid>
    <b:InternetSiteTitle>Linux- The Shell</b:InternetSiteTitle>
    <b:URL>http://en.kioskea.net/contents/linux/linshell.php3</b:URL>
    <b:RefOrder>4</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6</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7</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8</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9</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10</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11</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31</b:RefOrder>
  </b:Source>
  <b:Source>
    <b:Tag>Mut</b:Tag>
    <b:SourceType>InternetSite</b:SourceType>
    <b:Guid>{138CDD78-ACCD-420B-B04A-B1E17F7A3C08}</b:Guid>
    <b:InternetSiteTitle>Mutual Exclusion within a Single Processor Linux kernel</b:InternetSiteTitle>
    <b:URL>http://parallel.rz.uni-mannheim.de/Linux/smp/node2.html</b:URL>
    <b:RefOrder>33</b:RefOrder>
  </b:Source>
  <b:Source>
    <b:Tag>red2</b:Tag>
    <b:SourceType>Misc</b:SourceType>
    <b:Guid>{56B2E945-21A0-4DB7-90EE-E90360031709}</b:Guid>
    <b:Author>
      <b:Author>
        <b:NameList>
          <b:Person>
            <b:Last>redHat</b:Last>
          </b:Person>
        </b:NameList>
      </b:Author>
    </b:Author>
    <b:Title>Red Hat Enterprise Linux Security</b:Title>
    <b:Comments>pdf</b:Comments>
    <b:RefOrder>34</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35</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36</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37</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39</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40</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38</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41</b:RefOrder>
  </b:Source>
</b:Sources>
</file>

<file path=customXml/itemProps1.xml><?xml version="1.0" encoding="utf-8"?>
<ds:datastoreItem xmlns:ds="http://schemas.openxmlformats.org/officeDocument/2006/customXml" ds:itemID="{14CACCC7-BEDE-460F-B618-575050F5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IEEE Paper Word Template in A4 Page Size (V3)</vt:lpstr>
    </vt:vector>
  </TitlesOfParts>
  <Company/>
  <LinksUpToDate>false</LinksUpToDate>
  <CharactersWithSpaces>7446</CharactersWithSpaces>
  <SharedDoc>false</SharedDoc>
  <HLinks>
    <vt:vector size="6" baseType="variant">
      <vt:variant>
        <vt:i4>5636097</vt:i4>
      </vt:variant>
      <vt:variant>
        <vt:i4>6</vt:i4>
      </vt:variant>
      <vt:variant>
        <vt:i4>0</vt:i4>
      </vt:variant>
      <vt:variant>
        <vt:i4>5</vt:i4>
      </vt:variant>
      <vt:variant>
        <vt:lpwstr>http://documentlink/researchpaper.pdf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Word Template in A4 Page Size (V3)</dc:title>
  <dc:subject/>
  <dc:creator>Causal Productions</dc:creator>
  <cp:keywords/>
  <cp:lastModifiedBy>Prof. Bhavesh Kataria</cp:lastModifiedBy>
  <cp:revision>3</cp:revision>
  <cp:lastPrinted>2014-12-26T13:04:00Z</cp:lastPrinted>
  <dcterms:created xsi:type="dcterms:W3CDTF">2024-04-01T21:27:00Z</dcterms:created>
  <dcterms:modified xsi:type="dcterms:W3CDTF">2024-04-01T21:27:00Z</dcterms:modified>
</cp:coreProperties>
</file>